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2633"/>
        <w:gridCol w:w="2633"/>
      </w:tblGrid>
      <w:tr w:rsidR="00F23EBF" w:rsidRPr="00F23EBF" w:rsidTr="00F23EBF">
        <w:trPr>
          <w:trHeight w:val="81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bottom"/>
            <w:hideMark/>
          </w:tcPr>
          <w:p w:rsidR="00F23EBF" w:rsidRPr="00F23EBF" w:rsidRDefault="00F23EBF" w:rsidP="00F2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PARA QUE NO VUELVA A OCURRIR…</w:t>
            </w:r>
          </w:p>
        </w:tc>
      </w:tr>
      <w:tr w:rsidR="00F23EBF" w:rsidRPr="00F23EBF" w:rsidTr="00F23EBF">
        <w:trPr>
          <w:trHeight w:val="63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</w:t>
            </w:r>
            <w:r w:rsidR="00F26B2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UÉ</w:t>
            </w: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D478D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F26B2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D478D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D478D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F23E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F23EBF" w:rsidRPr="00F23EBF" w:rsidTr="00F23EBF">
        <w:trPr>
          <w:trHeight w:val="45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</w:t>
            </w:r>
            <w:r w:rsidRPr="00F23EBF">
              <w:rPr>
                <w:rFonts w:ascii="Calibri" w:eastAsia="Times New Roman" w:hAnsi="Calibri" w:cs="Calibri"/>
                <w:color w:val="000000"/>
                <w:lang w:eastAsia="es-CO"/>
              </w:rPr>
              <w:t>aída propia altura.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</w:t>
            </w:r>
            <w:r w:rsidRPr="00F23EBF">
              <w:rPr>
                <w:rFonts w:ascii="Calibri" w:eastAsia="Times New Roman" w:hAnsi="Calibri" w:cs="Calibri"/>
                <w:color w:val="000000"/>
                <w:lang w:eastAsia="es-CO"/>
              </w:rPr>
              <w:t>iso mojado y en mal estado.</w:t>
            </w:r>
            <w:bookmarkStart w:id="0" w:name="_GoBack"/>
            <w:bookmarkEnd w:id="0"/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I</w:t>
            </w:r>
            <w:r w:rsidRPr="00F23EBF">
              <w:rPr>
                <w:rFonts w:ascii="Calibri" w:eastAsia="Times New Roman" w:hAnsi="Calibri" w:cs="Calibri"/>
                <w:color w:val="000000"/>
                <w:lang w:eastAsia="es-CO"/>
              </w:rPr>
              <w:t>denti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fic</w:t>
            </w:r>
            <w:r w:rsidRPr="00F23EBF">
              <w:rPr>
                <w:rFonts w:ascii="Calibri" w:eastAsia="Times New Roman" w:hAnsi="Calibri" w:cs="Calibri"/>
                <w:color w:val="000000"/>
                <w:lang w:eastAsia="es-CO"/>
              </w:rPr>
              <w:t>ar: peligro y riesgo.</w:t>
            </w:r>
          </w:p>
        </w:tc>
      </w:tr>
      <w:tr w:rsidR="00F23EBF" w:rsidRPr="00F23EBF" w:rsidTr="00F23EBF">
        <w:trPr>
          <w:trHeight w:val="45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F23EBF" w:rsidRPr="00F23EBF" w:rsidTr="00F23EBF">
        <w:trPr>
          <w:trHeight w:val="45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F23EBF" w:rsidRPr="00F23EBF" w:rsidTr="00F23EBF">
        <w:trPr>
          <w:trHeight w:val="45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EBF" w:rsidRPr="00F23EBF" w:rsidRDefault="00F23EBF" w:rsidP="00F23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BF0936" w:rsidRDefault="00BF0936"/>
    <w:sectPr w:rsidR="00BF0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F"/>
    <w:rsid w:val="00BF0936"/>
    <w:rsid w:val="00D478D6"/>
    <w:rsid w:val="00F23EBF"/>
    <w:rsid w:val="00F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41AE"/>
  <w15:chartTrackingRefBased/>
  <w15:docId w15:val="{DC816924-33F0-414B-8EC1-F9315BD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3</cp:revision>
  <dcterms:created xsi:type="dcterms:W3CDTF">2025-04-08T19:37:00Z</dcterms:created>
  <dcterms:modified xsi:type="dcterms:W3CDTF">2025-04-28T17:00:00Z</dcterms:modified>
</cp:coreProperties>
</file>