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C5BB" w14:textId="74FCB496" w:rsidR="009A7F2D" w:rsidRDefault="000D5097" w:rsidP="009A7F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9A7F2D">
        <w:rPr>
          <w:rFonts w:ascii="Arial" w:hAnsi="Arial" w:cs="Arial"/>
          <w:b/>
        </w:rPr>
        <w:t xml:space="preserve">L CONSEJO SUPERIOR DE LA UNIVERSIDAD DE CÓRDOBA, </w:t>
      </w:r>
    </w:p>
    <w:p w14:paraId="713F6F2D" w14:textId="1869FD6A" w:rsidR="009A7F2D" w:rsidRDefault="009A7F2D" w:rsidP="009A7F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uso de sus facultades legales y estatutarias y,</w:t>
      </w:r>
    </w:p>
    <w:p w14:paraId="352B90F5" w14:textId="77777777" w:rsidR="003B0BE2" w:rsidRDefault="003B0BE2" w:rsidP="009A7F2D">
      <w:pPr>
        <w:spacing w:after="0" w:line="240" w:lineRule="auto"/>
        <w:jc w:val="center"/>
        <w:rPr>
          <w:rFonts w:ascii="Arial" w:hAnsi="Arial" w:cs="Arial"/>
        </w:rPr>
      </w:pPr>
    </w:p>
    <w:p w14:paraId="0AE1C68E" w14:textId="269A95D0" w:rsidR="001C789D" w:rsidRDefault="001C789D" w:rsidP="009A7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1266" wp14:editId="1A3891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247650"/>
                <wp:effectExtent l="0" t="0" r="9525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126CF" w14:textId="71198F42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CONSIDERANDO: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21266" id="Rectángulo 3" o:spid="_x0000_s1026" style="position:absolute;left:0;text-align:left;margin-left:0;margin-top:-.05pt;width:473.25pt;height:1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CmnQIAAJ4FAAAOAAAAZHJzL2Uyb0RvYy54bWysVM1OGzEQvlfqO1i+l01CEtqIDYpAVJUQ&#10;IKDi7HjtZCWvx7Wd7KZv02fpizFjb0JEe6HqHrwez5/n8zdzftE1hm2VDzXYkg9PBpwpK6Gq7ark&#10;35+uP33mLERhK2HAqpLvVOAX848fzls3UyNYg6mUZxjEhlnrSr6O0c2KIsi1akQ4AacsKjX4RkQU&#10;/aqovGgxemOK0WAwLVrwlfMgVQh4epWVfJ7ia61kvNM6qMhMyfFuMa0+rUtai/m5mK28cOta9tcQ&#10;/3CLRtQWkx5CXYko2MbXf4RqaukhgI4nEpoCtK6lSjVgNcPBm2oe18KpVAuCE9wBpvD/wsrb7b1n&#10;dVXyU86saPCJHhC037/samOAnRJArQsztHt0976XAm6p2k77hv5YB+sSqLsDqKqLTOLhFOsanU04&#10;k6gbjc+mk4R68ertfIhfFTSMNiX3mD9hKbY3IWJGNN2bULIApq6ua2OSQERRl8azrcAnFlIqG6fZ&#10;3bi1yMeTAX5UCoZK1CKPLB0HM5ZCWqDg2ZhOCqo/V5x2cWcU2Rn7oDRClwrPd/GrJV0l8wsbABm3&#10;ZxlmTg5kqDH+O317F/JWidbv9D84pfxg48G/qS34BNgBmQyaicMeMp3t91BkAAiL2C27nhJLqHbI&#10;JA+5xYKT1zU+540I8V547CnEAudEvMNFG2hLDv2OszX4n387J3ukOmo5a7FHSx5+bIRXnJlvFpvg&#10;y3A8pqZOwnhyNkLBH2uWxxq7aS4BOTLEieRk2pJ9NPut9tA84zhZUFZUCSsxd8ll9HvhMua3xYEk&#10;1WKRzLCRnYg39tFJCk4AE12fumfhXc/piN1wC/t+FrM31M625GlhsYmg68R7gjjj2kOPQyCxth9Y&#10;NGWO5WT1OlbnLwAAAP//AwBQSwMEFAAGAAgAAAAhADY2hk7cAAAABQEAAA8AAABkcnMvZG93bnJl&#10;di54bWxMj81OwzAQhO9IvIO1SNxapy2kacimqpDgUHHpj8TViZckIl5HttuEt8ec6HE0o5lviu1k&#10;enEl5zvLCIt5AoK4trrjBuF8eptlIHxQrFVvmRB+yMO2vL8rVK7tyAe6HkMjYgn7XCG0IQy5lL5u&#10;ySg/twNx9L6sMypE6RqpnRpjuenlMklSaVTHcaFVA722VH8fLwZhrNYH7+ynSd732fCxzzgdzyvE&#10;x4dp9wIi0BT+w/CHH9GhjEyVvbD2okeIRwLCbAEimpun9BlEhbDKNiDLQt7Sl78AAAD//wMAUEsB&#10;Ai0AFAAGAAgAAAAhALaDOJL+AAAA4QEAABMAAAAAAAAAAAAAAAAAAAAAAFtDb250ZW50X1R5cGVz&#10;XS54bWxQSwECLQAUAAYACAAAACEAOP0h/9YAAACUAQAACwAAAAAAAAAAAAAAAAAvAQAAX3JlbHMv&#10;LnJlbHNQSwECLQAUAAYACAAAACEABBxwpp0CAACeBQAADgAAAAAAAAAAAAAAAAAuAgAAZHJzL2Uy&#10;b0RvYy54bWxQSwECLQAUAAYACAAAACEANjaGTtwAAAAFAQAADwAAAAAAAAAAAAAAAAD3BAAAZHJz&#10;L2Rvd25yZXYueG1sUEsFBgAAAAAEAAQA8wAAAAAGAAAAAA==&#10;" fillcolor="#70ad47 [3209]" stroked="f">
                <v:fill opacity="32896f"/>
                <v:textbox>
                  <w:txbxContent>
                    <w:p w14:paraId="26E126CF" w14:textId="71198F42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CONSIDERANDO: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3B5721" w14:textId="77777777" w:rsidR="00396188" w:rsidRDefault="00396188" w:rsidP="00396188">
      <w:pPr>
        <w:pStyle w:val="Textoindependiente"/>
        <w:spacing w:line="276" w:lineRule="auto"/>
        <w:ind w:right="125"/>
        <w:jc w:val="both"/>
      </w:pPr>
    </w:p>
    <w:p w14:paraId="6F14AF0C" w14:textId="488E6E15" w:rsidR="00017B60" w:rsidRPr="00017B60" w:rsidRDefault="00017B60" w:rsidP="00017B60">
      <w:pPr>
        <w:spacing w:line="276" w:lineRule="auto"/>
        <w:jc w:val="both"/>
        <w:rPr>
          <w:rFonts w:ascii="Arial" w:hAnsi="Arial" w:cs="Arial"/>
        </w:rPr>
      </w:pPr>
      <w:r w:rsidRPr="00017B60">
        <w:rPr>
          <w:rFonts w:ascii="Arial" w:hAnsi="Arial" w:cs="Arial"/>
        </w:rPr>
        <w:t xml:space="preserve">Que la Constitución Política </w:t>
      </w:r>
      <w:r w:rsidR="00DC2940">
        <w:rPr>
          <w:rFonts w:ascii="Arial" w:hAnsi="Arial" w:cs="Arial"/>
        </w:rPr>
        <w:t>e</w:t>
      </w:r>
      <w:r w:rsidRPr="00017B60">
        <w:rPr>
          <w:rFonts w:ascii="Arial" w:hAnsi="Arial" w:cs="Arial"/>
        </w:rPr>
        <w:t xml:space="preserve">stablece en su artículo </w:t>
      </w:r>
      <w:r w:rsidR="00FB4F15" w:rsidRPr="00017B60">
        <w:rPr>
          <w:rFonts w:ascii="Arial" w:hAnsi="Arial" w:cs="Arial"/>
        </w:rPr>
        <w:t>67</w:t>
      </w:r>
      <w:r w:rsidR="00FB4F15">
        <w:rPr>
          <w:rFonts w:ascii="Arial" w:hAnsi="Arial" w:cs="Arial"/>
        </w:rPr>
        <w:t xml:space="preserve">, </w:t>
      </w:r>
      <w:r w:rsidR="00FB4F15" w:rsidRPr="00017B60">
        <w:rPr>
          <w:rFonts w:ascii="Arial" w:hAnsi="Arial" w:cs="Arial"/>
        </w:rPr>
        <w:t>que</w:t>
      </w:r>
      <w:r w:rsidRPr="00017B60">
        <w:rPr>
          <w:rFonts w:ascii="Arial" w:hAnsi="Arial" w:cs="Arial"/>
        </w:rPr>
        <w:t xml:space="preserve"> la educación es un derecho de la persona y un servicio público que tiene una función social</w:t>
      </w:r>
      <w:r w:rsidR="00FB4F15">
        <w:rPr>
          <w:rFonts w:ascii="Arial" w:hAnsi="Arial" w:cs="Arial"/>
        </w:rPr>
        <w:t>.</w:t>
      </w:r>
      <w:r w:rsidRPr="00017B60">
        <w:rPr>
          <w:rFonts w:ascii="Arial" w:hAnsi="Arial" w:cs="Arial"/>
        </w:rPr>
        <w:t xml:space="preserve"> La educación deberá desarrollar armónicamente las capacidades físicas, cognitivas y afectivas de los educandos, para lo cual es imprescindible la inclusión de programas tecnológicos que fomenten el pensamiento crítico y la innovación.</w:t>
      </w:r>
    </w:p>
    <w:p w14:paraId="7AD306D0" w14:textId="62D768C1" w:rsidR="0065417C" w:rsidRPr="00E84E0A" w:rsidRDefault="0065417C" w:rsidP="00396188">
      <w:pPr>
        <w:pStyle w:val="Textoindependiente"/>
        <w:spacing w:line="276" w:lineRule="auto"/>
        <w:ind w:right="125"/>
        <w:jc w:val="both"/>
        <w:rPr>
          <w:sz w:val="22"/>
          <w:szCs w:val="22"/>
        </w:rPr>
      </w:pPr>
      <w:r w:rsidRPr="00E84E0A">
        <w:rPr>
          <w:sz w:val="22"/>
          <w:szCs w:val="22"/>
        </w:rPr>
        <w:t xml:space="preserve">Que la </w:t>
      </w:r>
      <w:r w:rsidR="00DC2940">
        <w:rPr>
          <w:sz w:val="22"/>
          <w:szCs w:val="22"/>
        </w:rPr>
        <w:t>misma norma superior</w:t>
      </w:r>
      <w:r w:rsidRPr="00E84E0A">
        <w:rPr>
          <w:sz w:val="22"/>
          <w:szCs w:val="22"/>
        </w:rPr>
        <w:t xml:space="preserve"> en su artículo 69</w:t>
      </w:r>
      <w:r w:rsidR="00FB4F15">
        <w:rPr>
          <w:sz w:val="22"/>
          <w:szCs w:val="22"/>
        </w:rPr>
        <w:t>,</w:t>
      </w:r>
      <w:r w:rsidRPr="00E84E0A">
        <w:rPr>
          <w:sz w:val="22"/>
          <w:szCs w:val="22"/>
        </w:rPr>
        <w:t xml:space="preserve"> garantiza la autonomía</w:t>
      </w:r>
      <w:r w:rsidRPr="00E84E0A">
        <w:rPr>
          <w:spacing w:val="1"/>
          <w:sz w:val="22"/>
          <w:szCs w:val="22"/>
        </w:rPr>
        <w:t xml:space="preserve"> </w:t>
      </w:r>
      <w:r w:rsidRPr="00E84E0A">
        <w:rPr>
          <w:sz w:val="22"/>
          <w:szCs w:val="22"/>
        </w:rPr>
        <w:t>Universitaria, estableciendo que las universidades pueden darse sus directivas y</w:t>
      </w:r>
      <w:r w:rsidRPr="00E84E0A">
        <w:rPr>
          <w:spacing w:val="1"/>
          <w:sz w:val="22"/>
          <w:szCs w:val="22"/>
        </w:rPr>
        <w:t xml:space="preserve"> </w:t>
      </w:r>
      <w:r w:rsidRPr="00E84E0A">
        <w:rPr>
          <w:sz w:val="22"/>
          <w:szCs w:val="22"/>
        </w:rPr>
        <w:t>regirse</w:t>
      </w:r>
      <w:r w:rsidRPr="00E84E0A">
        <w:rPr>
          <w:spacing w:val="-1"/>
          <w:sz w:val="22"/>
          <w:szCs w:val="22"/>
        </w:rPr>
        <w:t xml:space="preserve"> </w:t>
      </w:r>
      <w:r w:rsidRPr="00E84E0A">
        <w:rPr>
          <w:sz w:val="22"/>
          <w:szCs w:val="22"/>
        </w:rPr>
        <w:t>por sus</w:t>
      </w:r>
      <w:r w:rsidRPr="00E84E0A">
        <w:rPr>
          <w:spacing w:val="-1"/>
          <w:sz w:val="22"/>
          <w:szCs w:val="22"/>
        </w:rPr>
        <w:t xml:space="preserve"> </w:t>
      </w:r>
      <w:r w:rsidRPr="00E84E0A">
        <w:rPr>
          <w:sz w:val="22"/>
          <w:szCs w:val="22"/>
        </w:rPr>
        <w:t>propios</w:t>
      </w:r>
      <w:r w:rsidRPr="00E84E0A">
        <w:rPr>
          <w:spacing w:val="-2"/>
          <w:sz w:val="22"/>
          <w:szCs w:val="22"/>
        </w:rPr>
        <w:t xml:space="preserve"> </w:t>
      </w:r>
      <w:r w:rsidRPr="00E84E0A">
        <w:rPr>
          <w:sz w:val="22"/>
          <w:szCs w:val="22"/>
        </w:rPr>
        <w:t>estatutos, de</w:t>
      </w:r>
      <w:r w:rsidRPr="00E84E0A">
        <w:rPr>
          <w:spacing w:val="-1"/>
          <w:sz w:val="22"/>
          <w:szCs w:val="22"/>
        </w:rPr>
        <w:t xml:space="preserve"> </w:t>
      </w:r>
      <w:r w:rsidRPr="00E84E0A">
        <w:rPr>
          <w:sz w:val="22"/>
          <w:szCs w:val="22"/>
        </w:rPr>
        <w:t>acuerdo</w:t>
      </w:r>
      <w:r w:rsidRPr="00E84E0A">
        <w:rPr>
          <w:spacing w:val="-4"/>
          <w:sz w:val="22"/>
          <w:szCs w:val="22"/>
        </w:rPr>
        <w:t xml:space="preserve"> </w:t>
      </w:r>
      <w:r w:rsidRPr="00E84E0A">
        <w:rPr>
          <w:sz w:val="22"/>
          <w:szCs w:val="22"/>
        </w:rPr>
        <w:t>con la</w:t>
      </w:r>
      <w:r w:rsidRPr="00E84E0A">
        <w:rPr>
          <w:spacing w:val="-1"/>
          <w:sz w:val="22"/>
          <w:szCs w:val="22"/>
        </w:rPr>
        <w:t xml:space="preserve"> </w:t>
      </w:r>
      <w:r w:rsidRPr="00E84E0A">
        <w:rPr>
          <w:sz w:val="22"/>
          <w:szCs w:val="22"/>
        </w:rPr>
        <w:t>ley.</w:t>
      </w:r>
    </w:p>
    <w:p w14:paraId="0CB95A38" w14:textId="5765CC96" w:rsidR="0065417C" w:rsidRDefault="0065417C" w:rsidP="00E84E0A">
      <w:pPr>
        <w:pStyle w:val="Textoindependiente"/>
        <w:spacing w:line="276" w:lineRule="auto"/>
        <w:ind w:left="102" w:right="125"/>
        <w:jc w:val="both"/>
        <w:rPr>
          <w:sz w:val="22"/>
          <w:szCs w:val="22"/>
        </w:rPr>
      </w:pPr>
    </w:p>
    <w:p w14:paraId="36D9CB16" w14:textId="7FEC0FC0" w:rsidR="00D82DEF" w:rsidRDefault="00D82DEF" w:rsidP="00D82DEF">
      <w:pPr>
        <w:spacing w:line="276" w:lineRule="auto"/>
        <w:jc w:val="both"/>
        <w:rPr>
          <w:rFonts w:ascii="Arial" w:hAnsi="Arial" w:cs="Arial"/>
        </w:rPr>
      </w:pPr>
      <w:r w:rsidRPr="00017B60">
        <w:rPr>
          <w:rFonts w:ascii="Arial" w:hAnsi="Arial" w:cs="Arial"/>
        </w:rPr>
        <w:t>Que la Ley 30</w:t>
      </w:r>
      <w:r>
        <w:rPr>
          <w:rFonts w:ascii="Arial" w:hAnsi="Arial" w:cs="Arial"/>
        </w:rPr>
        <w:t xml:space="preserve"> de</w:t>
      </w:r>
      <w:r w:rsidRPr="00017B60">
        <w:rPr>
          <w:rFonts w:ascii="Arial" w:hAnsi="Arial" w:cs="Arial"/>
        </w:rPr>
        <w:t>1992</w:t>
      </w:r>
      <w:r>
        <w:rPr>
          <w:rFonts w:ascii="Arial" w:hAnsi="Arial" w:cs="Arial"/>
        </w:rPr>
        <w:t xml:space="preserve">, </w:t>
      </w:r>
      <w:r w:rsidRPr="00017B60">
        <w:rPr>
          <w:rFonts w:ascii="Arial" w:hAnsi="Arial" w:cs="Arial"/>
        </w:rPr>
        <w:t>en su artículo 1</w:t>
      </w:r>
      <w:r>
        <w:rPr>
          <w:rFonts w:ascii="Arial" w:hAnsi="Arial" w:cs="Arial"/>
        </w:rPr>
        <w:t>°</w:t>
      </w:r>
      <w:r w:rsidRPr="00017B60">
        <w:rPr>
          <w:rFonts w:ascii="Arial" w:hAnsi="Arial" w:cs="Arial"/>
        </w:rPr>
        <w:t xml:space="preserve"> establece</w:t>
      </w:r>
      <w:r>
        <w:rPr>
          <w:rFonts w:ascii="Arial" w:hAnsi="Arial" w:cs="Arial"/>
        </w:rPr>
        <w:t>:</w:t>
      </w:r>
      <w:r w:rsidRPr="00017B60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L</w:t>
      </w:r>
      <w:r w:rsidRPr="00017B60">
        <w:rPr>
          <w:rFonts w:ascii="Arial" w:hAnsi="Arial" w:cs="Arial"/>
          <w:i/>
          <w:iCs/>
        </w:rPr>
        <w:t>a educación superior es un servicio público cultural que se prestará con sujeción a la ley y que garantiza la formación integral de los colombianos</w:t>
      </w:r>
      <w:r w:rsidRPr="00017B60">
        <w:rPr>
          <w:rFonts w:ascii="Arial" w:hAnsi="Arial" w:cs="Arial"/>
        </w:rPr>
        <w:t>. Así mismo, el artículo 6</w:t>
      </w:r>
      <w:r w:rsidR="00643FFE">
        <w:rPr>
          <w:rFonts w:ascii="Arial" w:hAnsi="Arial" w:cs="Arial"/>
        </w:rPr>
        <w:t>°</w:t>
      </w:r>
      <w:r w:rsidRPr="00017B60">
        <w:rPr>
          <w:rFonts w:ascii="Arial" w:hAnsi="Arial" w:cs="Arial"/>
        </w:rPr>
        <w:t xml:space="preserve"> señala que </w:t>
      </w:r>
      <w:r w:rsidRPr="00017B60">
        <w:rPr>
          <w:rFonts w:ascii="Arial" w:hAnsi="Arial" w:cs="Arial"/>
          <w:i/>
          <w:iCs/>
        </w:rPr>
        <w:t>las instituciones de educación superior deben promover la investigación y el desarrollo científico y tecnológico</w:t>
      </w:r>
      <w:r w:rsidRPr="00017B60">
        <w:rPr>
          <w:rFonts w:ascii="Arial" w:hAnsi="Arial" w:cs="Arial"/>
        </w:rPr>
        <w:t>, lo que justifica la apertura de programas tecnológicos que respondan a las necesidades actuales de la región.</w:t>
      </w:r>
    </w:p>
    <w:p w14:paraId="1457625B" w14:textId="77777777" w:rsidR="00C93B76" w:rsidRPr="00396188" w:rsidRDefault="00C93B76" w:rsidP="00C93B76">
      <w:pPr>
        <w:pStyle w:val="Textoindependiente"/>
        <w:spacing w:line="276" w:lineRule="auto"/>
        <w:ind w:right="125"/>
        <w:jc w:val="both"/>
        <w:rPr>
          <w:sz w:val="22"/>
          <w:szCs w:val="22"/>
        </w:rPr>
      </w:pPr>
      <w:r w:rsidRPr="00E84E0A">
        <w:rPr>
          <w:sz w:val="22"/>
          <w:szCs w:val="22"/>
        </w:rPr>
        <w:t xml:space="preserve">Que mediante el </w:t>
      </w:r>
      <w:bookmarkStart w:id="0" w:name="_Hlk167787450"/>
      <w:r w:rsidRPr="00E84E0A">
        <w:rPr>
          <w:sz w:val="22"/>
          <w:szCs w:val="22"/>
        </w:rPr>
        <w:t xml:space="preserve">Acuerdo N° 004 de 2004, se </w:t>
      </w:r>
      <w:bookmarkEnd w:id="0"/>
      <w:r w:rsidRPr="00E84E0A">
        <w:rPr>
          <w:sz w:val="22"/>
          <w:szCs w:val="22"/>
        </w:rPr>
        <w:t xml:space="preserve">expidió el </w:t>
      </w:r>
      <w:bookmarkStart w:id="1" w:name="_Hlk167787414"/>
      <w:r w:rsidRPr="00E84E0A">
        <w:rPr>
          <w:sz w:val="22"/>
          <w:szCs w:val="22"/>
        </w:rPr>
        <w:t xml:space="preserve">Reglamento Académico Estudiantil </w:t>
      </w:r>
      <w:bookmarkEnd w:id="1"/>
      <w:r w:rsidRPr="00E84E0A">
        <w:rPr>
          <w:sz w:val="22"/>
          <w:szCs w:val="22"/>
        </w:rPr>
        <w:t xml:space="preserve">para los estudiantes de los programas académicos de pregrado en la Universidad de Córdoba. </w:t>
      </w:r>
      <w:r w:rsidRPr="00E84E0A">
        <w:rPr>
          <w:i/>
          <w:iCs/>
          <w:sz w:val="22"/>
          <w:szCs w:val="22"/>
          <w:lang w:val="es-CO"/>
        </w:rPr>
        <w:t xml:space="preserve">  </w:t>
      </w:r>
    </w:p>
    <w:p w14:paraId="7764ECDC" w14:textId="77777777" w:rsidR="00C93B76" w:rsidRPr="00E84E0A" w:rsidRDefault="00C93B76" w:rsidP="00C93B76">
      <w:pPr>
        <w:pStyle w:val="Textoindependiente"/>
        <w:spacing w:line="276" w:lineRule="auto"/>
        <w:ind w:right="125"/>
        <w:jc w:val="both"/>
        <w:rPr>
          <w:sz w:val="22"/>
          <w:szCs w:val="22"/>
          <w:lang w:val="es-CO"/>
        </w:rPr>
      </w:pPr>
    </w:p>
    <w:p w14:paraId="75DFAFC6" w14:textId="77777777" w:rsidR="00C93B76" w:rsidRPr="00E84E0A" w:rsidRDefault="00C93B76" w:rsidP="00C93B76">
      <w:pPr>
        <w:pStyle w:val="Textoindependiente"/>
        <w:spacing w:line="276" w:lineRule="auto"/>
        <w:ind w:right="125"/>
        <w:jc w:val="both"/>
        <w:rPr>
          <w:i/>
          <w:iCs/>
          <w:sz w:val="22"/>
          <w:szCs w:val="22"/>
          <w:lang w:val="es-CO"/>
        </w:rPr>
      </w:pPr>
      <w:r w:rsidRPr="00E84E0A">
        <w:rPr>
          <w:sz w:val="22"/>
          <w:szCs w:val="22"/>
          <w:lang w:val="es-CO"/>
        </w:rPr>
        <w:t xml:space="preserve">Que el artículo 82 del Acuerdo N°004 ibidem, dispone lo siguiente: </w:t>
      </w:r>
      <w:r w:rsidRPr="00E84E0A">
        <w:rPr>
          <w:i/>
          <w:iCs/>
          <w:sz w:val="22"/>
          <w:szCs w:val="22"/>
          <w:lang w:val="es-CO"/>
        </w:rPr>
        <w:t>El número total de créditos para los Programas Académicos, en la Universidad de Córdoba oscilarán en los siguientes rangos:</w:t>
      </w:r>
    </w:p>
    <w:p w14:paraId="216748E0" w14:textId="77777777" w:rsidR="00C93B76" w:rsidRPr="00E84E0A" w:rsidRDefault="00C93B76" w:rsidP="00C93B76">
      <w:pPr>
        <w:pStyle w:val="Textoindependiente"/>
        <w:spacing w:line="276" w:lineRule="auto"/>
        <w:ind w:right="125"/>
        <w:jc w:val="both"/>
        <w:rPr>
          <w:i/>
          <w:iCs/>
          <w:sz w:val="22"/>
          <w:szCs w:val="22"/>
          <w:lang w:val="es-CO"/>
        </w:rPr>
      </w:pPr>
    </w:p>
    <w:p w14:paraId="12637C4A" w14:textId="77777777" w:rsidR="00C93B76" w:rsidRPr="00E84E0A" w:rsidRDefault="00C93B76" w:rsidP="00C93B76">
      <w:pPr>
        <w:pStyle w:val="Textoindependiente"/>
        <w:spacing w:line="276" w:lineRule="auto"/>
        <w:ind w:right="125"/>
        <w:jc w:val="both"/>
        <w:rPr>
          <w:i/>
          <w:iCs/>
          <w:sz w:val="22"/>
          <w:szCs w:val="22"/>
          <w:lang w:val="es-CO"/>
        </w:rPr>
      </w:pPr>
      <w:r w:rsidRPr="00E84E0A">
        <w:rPr>
          <w:i/>
          <w:iCs/>
          <w:sz w:val="22"/>
          <w:szCs w:val="22"/>
          <w:lang w:val="es-CO"/>
        </w:rPr>
        <w:t xml:space="preserve">Para los programas tecnológicos: Entre 100 y 120 Créditos Académicos. Para programas de pregrado presencial: Mínimo 150 Créditos Académicos. </w:t>
      </w:r>
    </w:p>
    <w:p w14:paraId="62912B83" w14:textId="77777777" w:rsidR="00C93B76" w:rsidRDefault="00C93B76" w:rsidP="00C93B76">
      <w:pPr>
        <w:pStyle w:val="Textoindependiente"/>
        <w:spacing w:line="276" w:lineRule="auto"/>
        <w:ind w:right="125"/>
        <w:jc w:val="both"/>
        <w:rPr>
          <w:sz w:val="22"/>
          <w:szCs w:val="22"/>
          <w:lang w:val="es-CO"/>
        </w:rPr>
      </w:pPr>
    </w:p>
    <w:p w14:paraId="2592DA9F" w14:textId="024C2EFD" w:rsidR="00D82DEF" w:rsidRPr="00017B60" w:rsidRDefault="00D82DEF" w:rsidP="00D82DEF">
      <w:pPr>
        <w:spacing w:line="276" w:lineRule="auto"/>
        <w:jc w:val="both"/>
        <w:rPr>
          <w:rFonts w:ascii="Arial" w:hAnsi="Arial" w:cs="Arial"/>
        </w:rPr>
      </w:pPr>
      <w:r w:rsidRPr="00017B60">
        <w:rPr>
          <w:rFonts w:ascii="Arial" w:hAnsi="Arial" w:cs="Arial"/>
        </w:rPr>
        <w:t>Que la Ley 1341 de 2009</w:t>
      </w:r>
      <w:r w:rsidR="00643FFE">
        <w:rPr>
          <w:rFonts w:ascii="Arial" w:hAnsi="Arial" w:cs="Arial"/>
        </w:rPr>
        <w:t xml:space="preserve"> (Ley de las Tecnologías y las Comunicaciones)</w:t>
      </w:r>
      <w:r w:rsidRPr="00017B60">
        <w:rPr>
          <w:rFonts w:ascii="Arial" w:hAnsi="Arial" w:cs="Arial"/>
        </w:rPr>
        <w:t xml:space="preserve"> establece entre sus objetivos</w:t>
      </w:r>
      <w:r w:rsidR="00321E90">
        <w:rPr>
          <w:rFonts w:ascii="Arial" w:hAnsi="Arial" w:cs="Arial"/>
        </w:rPr>
        <w:t>:</w:t>
      </w:r>
      <w:r w:rsidRPr="00017B60">
        <w:rPr>
          <w:rFonts w:ascii="Arial" w:hAnsi="Arial" w:cs="Arial"/>
        </w:rPr>
        <w:t xml:space="preserve"> </w:t>
      </w:r>
      <w:r w:rsidRPr="00017B60">
        <w:rPr>
          <w:rFonts w:ascii="Arial" w:hAnsi="Arial" w:cs="Arial"/>
          <w:i/>
          <w:iCs/>
        </w:rPr>
        <w:t>promover el desarrollo y la masificación de las Tecnologías de la Información y las Comunicaciones (TIC) en todo el territorio colombiano</w:t>
      </w:r>
      <w:r w:rsidRPr="00017B60">
        <w:rPr>
          <w:rFonts w:ascii="Arial" w:hAnsi="Arial" w:cs="Arial"/>
        </w:rPr>
        <w:t xml:space="preserve">. De igual </w:t>
      </w:r>
      <w:r w:rsidR="00E43E26" w:rsidRPr="00017B60">
        <w:rPr>
          <w:rFonts w:ascii="Arial" w:hAnsi="Arial" w:cs="Arial"/>
        </w:rPr>
        <w:t>forma</w:t>
      </w:r>
      <w:r w:rsidR="00E43E26">
        <w:rPr>
          <w:rFonts w:ascii="Arial" w:hAnsi="Arial" w:cs="Arial"/>
        </w:rPr>
        <w:t xml:space="preserve">, </w:t>
      </w:r>
      <w:r w:rsidR="00E43E26" w:rsidRPr="00017B60">
        <w:rPr>
          <w:rFonts w:ascii="Arial" w:hAnsi="Arial" w:cs="Arial"/>
        </w:rPr>
        <w:t>su</w:t>
      </w:r>
      <w:r w:rsidRPr="00017B60">
        <w:rPr>
          <w:rFonts w:ascii="Arial" w:hAnsi="Arial" w:cs="Arial"/>
        </w:rPr>
        <w:t xml:space="preserve"> artículo 2</w:t>
      </w:r>
      <w:r w:rsidR="00321E90">
        <w:rPr>
          <w:rFonts w:ascii="Arial" w:hAnsi="Arial" w:cs="Arial"/>
        </w:rPr>
        <w:t>°</w:t>
      </w:r>
      <w:r w:rsidRPr="00017B60">
        <w:rPr>
          <w:rFonts w:ascii="Arial" w:hAnsi="Arial" w:cs="Arial"/>
        </w:rPr>
        <w:t xml:space="preserve"> </w:t>
      </w:r>
      <w:r w:rsidR="00321E90">
        <w:rPr>
          <w:rFonts w:ascii="Arial" w:hAnsi="Arial" w:cs="Arial"/>
        </w:rPr>
        <w:t>dispone</w:t>
      </w:r>
      <w:r w:rsidRPr="00017B60">
        <w:rPr>
          <w:rFonts w:ascii="Arial" w:hAnsi="Arial" w:cs="Arial"/>
        </w:rPr>
        <w:t xml:space="preserve"> que </w:t>
      </w:r>
      <w:r w:rsidRPr="00017B60">
        <w:rPr>
          <w:rFonts w:ascii="Arial" w:hAnsi="Arial" w:cs="Arial"/>
          <w:i/>
          <w:iCs/>
        </w:rPr>
        <w:lastRenderedPageBreak/>
        <w:t>se debe garantizar el acceso y uso eficiente de las TIC por parte de la ciudadanía, lo que incluye la formación en competencias digitales desde los niveles educativos iniciales hasta los superiores.</w:t>
      </w:r>
    </w:p>
    <w:p w14:paraId="665DE645" w14:textId="21CBE1F9" w:rsidR="00BA23BA" w:rsidRPr="00017B60" w:rsidRDefault="00BA23BA" w:rsidP="00BA23BA">
      <w:pPr>
        <w:spacing w:line="276" w:lineRule="auto"/>
        <w:jc w:val="both"/>
        <w:rPr>
          <w:rFonts w:ascii="Arial" w:hAnsi="Arial" w:cs="Arial"/>
        </w:rPr>
      </w:pPr>
      <w:r w:rsidRPr="00017B60">
        <w:rPr>
          <w:rFonts w:ascii="Arial" w:hAnsi="Arial" w:cs="Arial"/>
        </w:rPr>
        <w:t>Que el Decreto 1330</w:t>
      </w:r>
      <w:r w:rsidR="009B34D4">
        <w:rPr>
          <w:rFonts w:ascii="Arial" w:hAnsi="Arial" w:cs="Arial"/>
        </w:rPr>
        <w:t xml:space="preserve"> de </w:t>
      </w:r>
      <w:r w:rsidRPr="00017B60">
        <w:rPr>
          <w:rFonts w:ascii="Arial" w:hAnsi="Arial" w:cs="Arial"/>
        </w:rPr>
        <w:t xml:space="preserve">2009 establece </w:t>
      </w:r>
      <w:r>
        <w:rPr>
          <w:rFonts w:ascii="Arial" w:hAnsi="Arial" w:cs="Arial"/>
        </w:rPr>
        <w:t>que</w:t>
      </w:r>
      <w:r w:rsidRPr="00017B60">
        <w:rPr>
          <w:rFonts w:ascii="Arial" w:hAnsi="Arial" w:cs="Arial"/>
        </w:rPr>
        <w:t xml:space="preserve"> </w:t>
      </w:r>
      <w:r w:rsidRPr="00017B60">
        <w:rPr>
          <w:rFonts w:ascii="Arial" w:hAnsi="Arial" w:cs="Arial"/>
          <w:i/>
          <w:iCs/>
        </w:rPr>
        <w:t>los programas técnicos profesionales y tecnológicos deben adoptar denominaciones que correspondan con las competencias propias de su campo de conocimiento, de tal manera que su denominación sea diferenciable y permita una clara distinción de las ocupaciones, disciplinas y profesiones.</w:t>
      </w:r>
    </w:p>
    <w:p w14:paraId="3E5D564A" w14:textId="5D325418" w:rsidR="00A02400" w:rsidRPr="00816CB0" w:rsidRDefault="00A02400" w:rsidP="00A02400">
      <w:pPr>
        <w:pStyle w:val="Textoindependiente"/>
        <w:spacing w:line="276" w:lineRule="auto"/>
        <w:ind w:right="125"/>
        <w:jc w:val="both"/>
        <w:rPr>
          <w:i/>
          <w:iCs/>
          <w:sz w:val="22"/>
          <w:szCs w:val="22"/>
          <w:lang w:val="es-CO"/>
        </w:rPr>
      </w:pPr>
      <w:r w:rsidRPr="00816CB0">
        <w:rPr>
          <w:sz w:val="22"/>
          <w:szCs w:val="22"/>
          <w:lang w:val="es-CO"/>
        </w:rPr>
        <w:t xml:space="preserve">Que el artículo 21 del Acuerdo N°270 de 2017, Estatuto General de la Universidad, define las funciones del Consejo Superior Universitario, y en su numeral 5° consagra que: </w:t>
      </w:r>
      <w:r w:rsidRPr="00816CB0">
        <w:rPr>
          <w:i/>
          <w:iCs/>
          <w:sz w:val="22"/>
          <w:szCs w:val="22"/>
          <w:lang w:val="es-CO"/>
        </w:rPr>
        <w:t xml:space="preserve">Expedir o modificar los Estatutos y Reglamentos de la Institución; se requerirá concepto previo del Consejo Académico para expedir y modificar el Estatuto Docente, los Reglamentos de estudiantes (…). </w:t>
      </w:r>
    </w:p>
    <w:p w14:paraId="55D5A511" w14:textId="77777777" w:rsidR="00361572" w:rsidRDefault="00361572" w:rsidP="00E84E0A">
      <w:pPr>
        <w:pStyle w:val="Textoindependiente"/>
        <w:spacing w:line="276" w:lineRule="auto"/>
        <w:ind w:right="125"/>
        <w:jc w:val="both"/>
        <w:rPr>
          <w:sz w:val="22"/>
          <w:szCs w:val="22"/>
          <w:lang w:val="es-CO"/>
        </w:rPr>
      </w:pPr>
    </w:p>
    <w:p w14:paraId="4AAB25A4" w14:textId="2B6F6151" w:rsidR="00017B60" w:rsidRPr="00017B60" w:rsidRDefault="00017B60" w:rsidP="00017B60">
      <w:pPr>
        <w:spacing w:line="276" w:lineRule="auto"/>
        <w:jc w:val="both"/>
        <w:rPr>
          <w:rFonts w:ascii="Arial" w:hAnsi="Arial" w:cs="Arial"/>
        </w:rPr>
      </w:pPr>
      <w:r w:rsidRPr="00017B60">
        <w:rPr>
          <w:rFonts w:ascii="Arial" w:hAnsi="Arial" w:cs="Arial"/>
        </w:rPr>
        <w:t>Que la incorporación de programas técnicos y tecnológicos en la oferta educativa de la Universidad de Córdoba contribuye a reducir la brecha digital, permitiendo que estudiantes de la región y del país tengan acceso a las herramientas y conocimientos necesarios para desenvolverse en un mundo digitalizado. Esto promueve la inclusión social y el acceso equitativo a oportunidades laborales, por lo que los programas técnicos y tecnológicos que se creen deben ser pertinentes, responder a las necesidades y demandas del sector, así como a las vocaciones productivas a nivel local y nacional</w:t>
      </w:r>
      <w:r w:rsidR="00D5022D">
        <w:rPr>
          <w:rFonts w:ascii="Arial" w:hAnsi="Arial" w:cs="Arial"/>
        </w:rPr>
        <w:t>.</w:t>
      </w:r>
    </w:p>
    <w:p w14:paraId="2B19760A" w14:textId="051DB35E" w:rsidR="00BA23BA" w:rsidRDefault="00BA23BA" w:rsidP="00BA23BA">
      <w:pPr>
        <w:spacing w:line="276" w:lineRule="auto"/>
        <w:jc w:val="both"/>
        <w:rPr>
          <w:rFonts w:ascii="Arial" w:hAnsi="Arial" w:cs="Arial"/>
        </w:rPr>
      </w:pPr>
      <w:r w:rsidRPr="00017B60">
        <w:rPr>
          <w:rFonts w:ascii="Arial" w:hAnsi="Arial" w:cs="Arial"/>
        </w:rPr>
        <w:t>Que la apertura de programas técnicos y tecnológicos no solo encuentra fundamento en la normativa vigente, sino que también se justifican por los múltiples beneficios que puede aportar a la sociedad y la economía colombiana</w:t>
      </w:r>
      <w:r w:rsidR="00AB7ADC">
        <w:rPr>
          <w:rFonts w:ascii="Arial" w:hAnsi="Arial" w:cs="Arial"/>
        </w:rPr>
        <w:t>.</w:t>
      </w:r>
    </w:p>
    <w:p w14:paraId="5F76C190" w14:textId="34E8BDDD" w:rsidR="00AB7ADC" w:rsidRPr="00017B60" w:rsidRDefault="00AB7ADC" w:rsidP="00BA23BA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en razón de lo anterior, se considera adecuado modificar parcialmente el artículo 82 del Acuerdo N°</w:t>
      </w:r>
      <w:r w:rsidR="00F47678">
        <w:rPr>
          <w:rFonts w:ascii="Arial" w:hAnsi="Arial" w:cs="Arial"/>
        </w:rPr>
        <w:t xml:space="preserve">004 de 2004, en el sentido de establecer el número máximo de créditos para los programas </w:t>
      </w:r>
      <w:r w:rsidR="00F03A9F">
        <w:rPr>
          <w:rFonts w:ascii="Arial" w:hAnsi="Arial" w:cs="Arial"/>
        </w:rPr>
        <w:t xml:space="preserve">académicos tecnológicos y técnicos profesionales. </w:t>
      </w:r>
    </w:p>
    <w:p w14:paraId="67369F80" w14:textId="27543927" w:rsidR="0065417C" w:rsidRPr="00816CB0" w:rsidRDefault="0065417C" w:rsidP="0065417C">
      <w:pPr>
        <w:pStyle w:val="Textoindependiente"/>
        <w:spacing w:line="276" w:lineRule="auto"/>
        <w:ind w:right="116"/>
        <w:jc w:val="both"/>
        <w:rPr>
          <w:sz w:val="22"/>
          <w:szCs w:val="22"/>
        </w:rPr>
      </w:pPr>
      <w:r w:rsidRPr="00816CB0">
        <w:rPr>
          <w:sz w:val="22"/>
          <w:szCs w:val="22"/>
        </w:rPr>
        <w:t xml:space="preserve">Que el Consejo Académico en sesión de fecha </w:t>
      </w:r>
      <w:r w:rsidR="00E90312">
        <w:rPr>
          <w:sz w:val="22"/>
          <w:szCs w:val="22"/>
        </w:rPr>
        <w:t>15</w:t>
      </w:r>
      <w:r w:rsidRPr="00816CB0">
        <w:rPr>
          <w:sz w:val="22"/>
          <w:szCs w:val="22"/>
        </w:rPr>
        <w:t xml:space="preserve"> de </w:t>
      </w:r>
      <w:r w:rsidR="00E90312">
        <w:rPr>
          <w:sz w:val="22"/>
          <w:szCs w:val="22"/>
        </w:rPr>
        <w:t>agosto</w:t>
      </w:r>
      <w:r w:rsidRPr="00816CB0">
        <w:rPr>
          <w:sz w:val="22"/>
          <w:szCs w:val="22"/>
        </w:rPr>
        <w:t xml:space="preserve"> de 2024</w:t>
      </w:r>
      <w:r w:rsidRPr="00816CB0">
        <w:rPr>
          <w:spacing w:val="1"/>
          <w:sz w:val="22"/>
          <w:szCs w:val="22"/>
        </w:rPr>
        <w:t xml:space="preserve"> </w:t>
      </w:r>
      <w:r w:rsidRPr="00816CB0">
        <w:rPr>
          <w:sz w:val="22"/>
          <w:szCs w:val="22"/>
        </w:rPr>
        <w:t>decidió</w:t>
      </w:r>
      <w:r w:rsidRPr="00816CB0">
        <w:rPr>
          <w:spacing w:val="-3"/>
          <w:sz w:val="22"/>
          <w:szCs w:val="22"/>
        </w:rPr>
        <w:t xml:space="preserve"> </w:t>
      </w:r>
      <w:r w:rsidRPr="00816CB0">
        <w:rPr>
          <w:sz w:val="22"/>
          <w:szCs w:val="22"/>
        </w:rPr>
        <w:t xml:space="preserve">avalar la modificación </w:t>
      </w:r>
      <w:r w:rsidR="000432BF">
        <w:rPr>
          <w:sz w:val="22"/>
          <w:szCs w:val="22"/>
        </w:rPr>
        <w:t>del</w:t>
      </w:r>
      <w:r w:rsidRPr="00816CB0">
        <w:rPr>
          <w:sz w:val="22"/>
          <w:szCs w:val="22"/>
        </w:rPr>
        <w:t xml:space="preserve"> Acuerdo </w:t>
      </w:r>
      <w:r w:rsidR="000432BF">
        <w:rPr>
          <w:sz w:val="22"/>
          <w:szCs w:val="22"/>
        </w:rPr>
        <w:t>N°004 de</w:t>
      </w:r>
      <w:r w:rsidRPr="00816CB0">
        <w:rPr>
          <w:sz w:val="22"/>
          <w:szCs w:val="22"/>
        </w:rPr>
        <w:t xml:space="preserve"> 2004,</w:t>
      </w:r>
      <w:r w:rsidR="000432BF">
        <w:rPr>
          <w:sz w:val="22"/>
          <w:szCs w:val="22"/>
        </w:rPr>
        <w:t xml:space="preserve"> </w:t>
      </w:r>
      <w:r w:rsidR="000432BF" w:rsidRPr="00816CB0">
        <w:rPr>
          <w:sz w:val="22"/>
          <w:szCs w:val="22"/>
        </w:rPr>
        <w:t>Reglamento Académico Estudianti</w:t>
      </w:r>
      <w:r w:rsidR="000432BF">
        <w:rPr>
          <w:sz w:val="22"/>
          <w:szCs w:val="22"/>
        </w:rPr>
        <w:t>l</w:t>
      </w:r>
      <w:r w:rsidR="00D5022D">
        <w:rPr>
          <w:sz w:val="22"/>
          <w:szCs w:val="22"/>
        </w:rPr>
        <w:t xml:space="preserve">. </w:t>
      </w:r>
    </w:p>
    <w:p w14:paraId="1E39F0D5" w14:textId="2FD8CF3B" w:rsidR="00E731E7" w:rsidRPr="00816CB0" w:rsidRDefault="00E731E7" w:rsidP="0065417C">
      <w:pPr>
        <w:pStyle w:val="Textoindependiente"/>
        <w:spacing w:line="276" w:lineRule="auto"/>
        <w:ind w:right="116"/>
        <w:jc w:val="both"/>
        <w:rPr>
          <w:sz w:val="22"/>
          <w:szCs w:val="22"/>
        </w:rPr>
      </w:pPr>
    </w:p>
    <w:p w14:paraId="2B92D896" w14:textId="7180B5DE" w:rsidR="00E731E7" w:rsidRPr="00816CB0" w:rsidRDefault="00E731E7" w:rsidP="0065417C">
      <w:pPr>
        <w:pStyle w:val="Textoindependiente"/>
        <w:spacing w:line="276" w:lineRule="auto"/>
        <w:ind w:right="116"/>
        <w:jc w:val="both"/>
        <w:rPr>
          <w:sz w:val="22"/>
          <w:szCs w:val="22"/>
        </w:rPr>
      </w:pPr>
      <w:r w:rsidRPr="00816CB0">
        <w:rPr>
          <w:sz w:val="22"/>
          <w:szCs w:val="22"/>
        </w:rPr>
        <w:t xml:space="preserve">Que mediante oficio DAF-I – 146 de fecha 03 de septiembre de 2024, la Dirección de Asuntos Financieros dio viabilidad </w:t>
      </w:r>
      <w:r w:rsidR="00D538D2" w:rsidRPr="00816CB0">
        <w:rPr>
          <w:sz w:val="22"/>
          <w:szCs w:val="22"/>
        </w:rPr>
        <w:t>financiera</w:t>
      </w:r>
      <w:r w:rsidRPr="00816CB0">
        <w:rPr>
          <w:sz w:val="22"/>
          <w:szCs w:val="22"/>
        </w:rPr>
        <w:t xml:space="preserve"> a la propuesta de modificación del Acuerdo N°004 de 2004. </w:t>
      </w:r>
    </w:p>
    <w:p w14:paraId="1CBEAC42" w14:textId="59E32BF4" w:rsidR="00295BDF" w:rsidRPr="00816CB0" w:rsidRDefault="00295BDF" w:rsidP="0065417C">
      <w:pPr>
        <w:pStyle w:val="Textoindependiente"/>
        <w:spacing w:line="276" w:lineRule="auto"/>
        <w:ind w:right="116"/>
        <w:jc w:val="both"/>
        <w:rPr>
          <w:sz w:val="22"/>
          <w:szCs w:val="22"/>
        </w:rPr>
      </w:pPr>
    </w:p>
    <w:p w14:paraId="71F43D22" w14:textId="7BB8AD8D" w:rsidR="00D538D2" w:rsidRPr="00816CB0" w:rsidRDefault="00295BDF" w:rsidP="00D538D2">
      <w:pPr>
        <w:pStyle w:val="Textoindependiente"/>
        <w:spacing w:line="276" w:lineRule="auto"/>
        <w:ind w:right="116"/>
        <w:jc w:val="both"/>
        <w:rPr>
          <w:sz w:val="22"/>
          <w:szCs w:val="22"/>
        </w:rPr>
      </w:pPr>
      <w:r w:rsidRPr="00816CB0">
        <w:rPr>
          <w:sz w:val="22"/>
          <w:szCs w:val="22"/>
        </w:rPr>
        <w:t xml:space="preserve">Que mediante oficio de fecha 10 de septiembre de </w:t>
      </w:r>
      <w:r w:rsidR="001C6FE0" w:rsidRPr="00816CB0">
        <w:rPr>
          <w:sz w:val="22"/>
          <w:szCs w:val="22"/>
        </w:rPr>
        <w:t>2024, la oficina de Asuntos Jurídicos</w:t>
      </w:r>
      <w:r w:rsidR="00D538D2" w:rsidRPr="00816CB0">
        <w:rPr>
          <w:sz w:val="22"/>
          <w:szCs w:val="22"/>
        </w:rPr>
        <w:t xml:space="preserve"> dio </w:t>
      </w:r>
      <w:r w:rsidR="00D538D2" w:rsidRPr="00816CB0">
        <w:rPr>
          <w:sz w:val="22"/>
          <w:szCs w:val="22"/>
        </w:rPr>
        <w:lastRenderedPageBreak/>
        <w:t xml:space="preserve">viabilidad jurídica a la propuesta de modificación del Acuerdo N°004 de 2004. </w:t>
      </w:r>
    </w:p>
    <w:p w14:paraId="7B1A1085" w14:textId="41DA27E4" w:rsidR="00295BDF" w:rsidRPr="00816CB0" w:rsidRDefault="001C6FE0" w:rsidP="0065417C">
      <w:pPr>
        <w:pStyle w:val="Textoindependiente"/>
        <w:spacing w:line="276" w:lineRule="auto"/>
        <w:ind w:right="116"/>
        <w:jc w:val="both"/>
        <w:rPr>
          <w:sz w:val="22"/>
          <w:szCs w:val="22"/>
        </w:rPr>
      </w:pPr>
      <w:r w:rsidRPr="00816CB0">
        <w:rPr>
          <w:sz w:val="22"/>
          <w:szCs w:val="22"/>
        </w:rPr>
        <w:t xml:space="preserve"> </w:t>
      </w:r>
    </w:p>
    <w:p w14:paraId="3591EC02" w14:textId="343B5F58" w:rsidR="0065417C" w:rsidRPr="00816CB0" w:rsidRDefault="00D538D2" w:rsidP="0065417C">
      <w:pPr>
        <w:pStyle w:val="Textoindependiente"/>
        <w:spacing w:line="276" w:lineRule="auto"/>
        <w:ind w:right="116"/>
        <w:jc w:val="both"/>
        <w:rPr>
          <w:sz w:val="22"/>
          <w:szCs w:val="22"/>
        </w:rPr>
      </w:pPr>
      <w:r w:rsidRPr="00816CB0">
        <w:rPr>
          <w:sz w:val="22"/>
          <w:szCs w:val="22"/>
        </w:rPr>
        <w:t xml:space="preserve">Que el Consejo Superior en sesión de </w:t>
      </w:r>
      <w:r w:rsidR="009927D3" w:rsidRPr="00816CB0">
        <w:rPr>
          <w:sz w:val="22"/>
          <w:szCs w:val="22"/>
        </w:rPr>
        <w:t xml:space="preserve">fecha </w:t>
      </w:r>
      <w:r w:rsidR="009927D3">
        <w:rPr>
          <w:sz w:val="22"/>
          <w:szCs w:val="22"/>
        </w:rPr>
        <w:t>30</w:t>
      </w:r>
      <w:r w:rsidR="00673592">
        <w:rPr>
          <w:sz w:val="22"/>
          <w:szCs w:val="22"/>
        </w:rPr>
        <w:t xml:space="preserve"> de enero de 2025, </w:t>
      </w:r>
      <w:r w:rsidRPr="00816CB0">
        <w:rPr>
          <w:sz w:val="22"/>
          <w:szCs w:val="22"/>
        </w:rPr>
        <w:t xml:space="preserve">decidió aprobar la modificación al Acuerdo N°004 de 2004, Reglamento Académico Estudiantil. </w:t>
      </w:r>
    </w:p>
    <w:p w14:paraId="032F3B03" w14:textId="77777777" w:rsidR="00816CB0" w:rsidRPr="00816CB0" w:rsidRDefault="00816CB0" w:rsidP="009A7F2D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6C0EC349" w14:textId="0FA9E126" w:rsidR="009A7F2D" w:rsidRPr="00816CB0" w:rsidRDefault="009A7F2D" w:rsidP="009A7F2D">
      <w:pPr>
        <w:spacing w:line="360" w:lineRule="auto"/>
        <w:jc w:val="both"/>
        <w:rPr>
          <w:rFonts w:ascii="Arial" w:hAnsi="Arial" w:cs="Arial"/>
        </w:rPr>
      </w:pPr>
      <w:proofErr w:type="gramStart"/>
      <w:r w:rsidRPr="00816CB0">
        <w:rPr>
          <w:rFonts w:ascii="Arial" w:hAnsi="Arial" w:cs="Arial"/>
        </w:rPr>
        <w:t>Que</w:t>
      </w:r>
      <w:proofErr w:type="gramEnd"/>
      <w:r w:rsidRPr="00816CB0">
        <w:rPr>
          <w:rFonts w:ascii="Arial" w:hAnsi="Arial" w:cs="Arial"/>
        </w:rPr>
        <w:t xml:space="preserve"> en mérito de lo antes expuesto, </w:t>
      </w:r>
      <w:r w:rsidR="006F7FFB" w:rsidRPr="00816CB0">
        <w:rPr>
          <w:rFonts w:ascii="Arial" w:hAnsi="Arial" w:cs="Arial"/>
        </w:rPr>
        <w:t>se</w:t>
      </w:r>
    </w:p>
    <w:p w14:paraId="5B2D9CA7" w14:textId="3E23E8A4" w:rsidR="001C789D" w:rsidRDefault="001C789D" w:rsidP="009A7F2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0ACBB" wp14:editId="690F2A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0275" cy="247650"/>
                <wp:effectExtent l="0" t="0" r="952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F8CA7" w14:textId="78B2E8ED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ACUERDA</w:t>
                            </w: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0ACBB" id="Rectángulo 5" o:spid="_x0000_s1027" style="position:absolute;left:0;text-align:left;margin-left:0;margin-top:0;width:473.25pt;height:19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21ng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xpkVLT7RA4L266fdbA2wGQHUubBAu0d37wcp4Jaq7bVv6Y91sD6Buj+CqvrIJB7Osa7JOUaX&#10;qJtMz+ezhHrx4u18iJ8VtIw2JfeYP2EpdrchYkY0PZhQsgCmqW4aY5JARFFXxrOdwCcWUiob59nd&#10;uFrk49kIPyoFQyVqkUeWToMZSyEtUPBsTCcF1Z8rTru4N4rsjH1QGqFLhee7+M2arpL5hQ2AjDuw&#10;DDMnBzLUGP+NvoMLeatE6zf6H51SfrDx6N82FnwC7IhMBs3E8QCZzvYHKDIAhEXs130iT7KkkzVU&#10;eySUh9xpwcmbBl/1VoR4Lzy2FkKC4yJ+xUUb6EoOw46zGvyPv52TPTIetZx12KolD9+3wivOzBeL&#10;vfBpPJ1SbydhOjufoOBPNetTjd22V4BUGeNgcjJtyT6aw1Z7aJ9xqqwoK6qElZi75DL6g3AV8xPj&#10;XJJqtUpm2M9OxFv76CQFJ5yJtU/9s/BuoHbEpriDQ1uLxSuGZ1vytLDaRtBNov8LrsML4CxI5B3m&#10;Fg2bUzlZvUzX5W8AAAD//wMAUEsDBBQABgAIAAAAIQByQCNv2wAAAAQBAAAPAAAAZHJzL2Rvd25y&#10;ZXYueG1sTI/BTsMwEETvSPyDtUjcqA2FkIZsKoQEh4pLS6VenXibRMTryHab8PcYLnBZaTSjmbfl&#10;eraDOJMPvWOE24UCQdw403OLsP94vclBhKjZ6MExIXxRgHV1eVHqwriJt3TexVakEg6FRuhiHAsp&#10;Q9OR1WHhRuLkHZ23OibpW2m8nlK5HeSdUpm0uue00OmRXjpqPncnizDVj9vg3cGqt00+vm9yzqb9&#10;EvH6an5+AhFpjn9h+MFP6FAlptqd2AQxIKRH4u9N3uo+ewBRIyxXCmRVyv/w1TcAAAD//wMAUEsB&#10;Ai0AFAAGAAgAAAAhALaDOJL+AAAA4QEAABMAAAAAAAAAAAAAAAAAAAAAAFtDb250ZW50X1R5cGVz&#10;XS54bWxQSwECLQAUAAYACAAAACEAOP0h/9YAAACUAQAACwAAAAAAAAAAAAAAAAAvAQAAX3JlbHMv&#10;LnJlbHNQSwECLQAUAAYACAAAACEAJHx9tZ4CAAClBQAADgAAAAAAAAAAAAAAAAAuAgAAZHJzL2Uy&#10;b0RvYy54bWxQSwECLQAUAAYACAAAACEAckAjb9sAAAAEAQAADwAAAAAAAAAAAAAAAAD4BAAAZHJz&#10;L2Rvd25yZXYueG1sUEsFBgAAAAAEAAQA8wAAAAAGAAAAAA==&#10;" fillcolor="#70ad47 [3209]" stroked="f">
                <v:fill opacity="32896f"/>
                <v:textbox>
                  <w:txbxContent>
                    <w:p w14:paraId="7FDF8CA7" w14:textId="78B2E8ED" w:rsidR="001C789D" w:rsidRDefault="001C789D" w:rsidP="001C789D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ACUERDA</w:t>
                      </w: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2D1BE6" w14:textId="45ACB64C" w:rsidR="00500D3D" w:rsidRPr="00D763C4" w:rsidRDefault="0082752E" w:rsidP="00D763C4">
      <w:pPr>
        <w:pStyle w:val="Textoindependiente"/>
        <w:spacing w:line="276" w:lineRule="auto"/>
        <w:ind w:right="116"/>
        <w:jc w:val="both"/>
        <w:rPr>
          <w:sz w:val="22"/>
          <w:szCs w:val="22"/>
        </w:rPr>
      </w:pPr>
      <w:r w:rsidRPr="00D763C4">
        <w:rPr>
          <w:b/>
          <w:bCs/>
          <w:sz w:val="22"/>
          <w:szCs w:val="22"/>
        </w:rPr>
        <w:t>ART</w:t>
      </w:r>
      <w:r w:rsidR="003D75A7" w:rsidRPr="00D763C4">
        <w:rPr>
          <w:b/>
          <w:bCs/>
          <w:sz w:val="22"/>
          <w:szCs w:val="22"/>
        </w:rPr>
        <w:t>Í</w:t>
      </w:r>
      <w:r w:rsidRPr="00D763C4">
        <w:rPr>
          <w:b/>
          <w:bCs/>
          <w:sz w:val="22"/>
          <w:szCs w:val="22"/>
        </w:rPr>
        <w:t xml:space="preserve">CULO </w:t>
      </w:r>
      <w:r w:rsidR="00373F8C" w:rsidRPr="00D763C4">
        <w:rPr>
          <w:b/>
          <w:bCs/>
          <w:sz w:val="22"/>
          <w:szCs w:val="22"/>
        </w:rPr>
        <w:t>PRIMERO</w:t>
      </w:r>
      <w:r w:rsidRPr="00D763C4">
        <w:rPr>
          <w:sz w:val="22"/>
          <w:szCs w:val="22"/>
        </w:rPr>
        <w:t xml:space="preserve">. </w:t>
      </w:r>
      <w:r w:rsidR="00500D3D" w:rsidRPr="00D763C4">
        <w:rPr>
          <w:sz w:val="22"/>
          <w:szCs w:val="22"/>
        </w:rPr>
        <w:t>Modifíquese</w:t>
      </w:r>
      <w:r w:rsidR="001B42A0" w:rsidRPr="00D763C4">
        <w:rPr>
          <w:sz w:val="22"/>
          <w:szCs w:val="22"/>
        </w:rPr>
        <w:t xml:space="preserve"> parcialmente </w:t>
      </w:r>
      <w:r w:rsidR="00500D3D" w:rsidRPr="00D763C4">
        <w:rPr>
          <w:sz w:val="22"/>
          <w:szCs w:val="22"/>
        </w:rPr>
        <w:t>el artículo 82</w:t>
      </w:r>
      <w:r w:rsidR="00E6566A" w:rsidRPr="00D763C4">
        <w:rPr>
          <w:sz w:val="22"/>
          <w:szCs w:val="22"/>
        </w:rPr>
        <w:t xml:space="preserve"> </w:t>
      </w:r>
      <w:r w:rsidR="00500D3D" w:rsidRPr="00D763C4">
        <w:rPr>
          <w:sz w:val="22"/>
          <w:szCs w:val="22"/>
        </w:rPr>
        <w:t xml:space="preserve">del </w:t>
      </w:r>
      <w:r w:rsidR="00500D3D" w:rsidRPr="00D763C4">
        <w:rPr>
          <w:sz w:val="22"/>
          <w:szCs w:val="22"/>
          <w:lang w:val="es-CO"/>
        </w:rPr>
        <w:t xml:space="preserve">Reglamento Académico Estudiantil, </w:t>
      </w:r>
      <w:r w:rsidR="00500D3D" w:rsidRPr="00D763C4">
        <w:rPr>
          <w:sz w:val="22"/>
          <w:szCs w:val="22"/>
        </w:rPr>
        <w:t>Acuerdo N</w:t>
      </w:r>
      <w:r w:rsidR="00E6566A" w:rsidRPr="00D763C4">
        <w:rPr>
          <w:sz w:val="22"/>
          <w:szCs w:val="22"/>
        </w:rPr>
        <w:t xml:space="preserve">°004 </w:t>
      </w:r>
      <w:r w:rsidR="00500D3D" w:rsidRPr="00D763C4">
        <w:rPr>
          <w:sz w:val="22"/>
          <w:szCs w:val="22"/>
        </w:rPr>
        <w:t xml:space="preserve">de 2004, </w:t>
      </w:r>
      <w:r w:rsidR="0064000B">
        <w:rPr>
          <w:sz w:val="22"/>
          <w:szCs w:val="22"/>
        </w:rPr>
        <w:t>conforme con lo siguiente:</w:t>
      </w:r>
    </w:p>
    <w:p w14:paraId="3A93ECFE" w14:textId="77777777" w:rsidR="00500D3D" w:rsidRPr="00D763C4" w:rsidRDefault="00500D3D" w:rsidP="00D763C4">
      <w:pPr>
        <w:pStyle w:val="Textoindependiente"/>
        <w:spacing w:line="276" w:lineRule="auto"/>
        <w:ind w:right="116"/>
        <w:jc w:val="both"/>
        <w:rPr>
          <w:sz w:val="22"/>
          <w:szCs w:val="22"/>
        </w:rPr>
      </w:pPr>
    </w:p>
    <w:p w14:paraId="14846CE8" w14:textId="77777777" w:rsidR="00D763C4" w:rsidRPr="00D763C4" w:rsidRDefault="00500D3D" w:rsidP="00D763C4">
      <w:pPr>
        <w:pStyle w:val="Textoindependiente"/>
        <w:spacing w:line="276" w:lineRule="auto"/>
        <w:ind w:left="709" w:right="116"/>
        <w:jc w:val="both"/>
        <w:rPr>
          <w:i/>
          <w:iCs/>
          <w:sz w:val="22"/>
          <w:szCs w:val="22"/>
        </w:rPr>
      </w:pPr>
      <w:r w:rsidRPr="00066D41">
        <w:rPr>
          <w:b/>
          <w:bCs/>
          <w:i/>
          <w:iCs/>
          <w:sz w:val="22"/>
          <w:szCs w:val="22"/>
        </w:rPr>
        <w:t>ARTICULO 82</w:t>
      </w:r>
      <w:r w:rsidRPr="00066D41">
        <w:rPr>
          <w:i/>
          <w:iCs/>
          <w:sz w:val="22"/>
          <w:szCs w:val="22"/>
        </w:rPr>
        <w:t xml:space="preserve">. El número máximo total de créditos para los programas académicos </w:t>
      </w:r>
      <w:r w:rsidR="001B42A0" w:rsidRPr="00066D41">
        <w:rPr>
          <w:i/>
          <w:iCs/>
          <w:sz w:val="22"/>
          <w:szCs w:val="22"/>
        </w:rPr>
        <w:t>tecnol</w:t>
      </w:r>
      <w:r w:rsidR="00406406" w:rsidRPr="00066D41">
        <w:rPr>
          <w:i/>
          <w:iCs/>
          <w:sz w:val="22"/>
          <w:szCs w:val="22"/>
        </w:rPr>
        <w:t xml:space="preserve">ógicos </w:t>
      </w:r>
      <w:r w:rsidR="00BD20B3" w:rsidRPr="00066D41">
        <w:rPr>
          <w:i/>
          <w:iCs/>
          <w:sz w:val="22"/>
          <w:szCs w:val="22"/>
        </w:rPr>
        <w:t xml:space="preserve">será de 80, y para los programas académicos técnicos profesionales, será de 50. </w:t>
      </w:r>
    </w:p>
    <w:p w14:paraId="7E30C3D4" w14:textId="77777777" w:rsidR="00D763C4" w:rsidRPr="00D763C4" w:rsidRDefault="00D763C4" w:rsidP="00D763C4">
      <w:pPr>
        <w:pStyle w:val="Textoindependiente"/>
        <w:spacing w:line="276" w:lineRule="auto"/>
        <w:ind w:left="709" w:right="116"/>
        <w:jc w:val="both"/>
        <w:rPr>
          <w:sz w:val="22"/>
          <w:szCs w:val="22"/>
          <w:lang w:val="es-CO"/>
        </w:rPr>
      </w:pPr>
    </w:p>
    <w:p w14:paraId="4E7C1255" w14:textId="6F1CCCFE" w:rsidR="00406406" w:rsidRPr="00D763C4" w:rsidRDefault="00406406" w:rsidP="00D763C4">
      <w:pPr>
        <w:pStyle w:val="Textoindependiente"/>
        <w:spacing w:line="276" w:lineRule="auto"/>
        <w:ind w:left="709" w:right="116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  <w:r w:rsidRPr="00D763C4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PARÁGRAFO</w:t>
      </w:r>
      <w:r w:rsidRPr="00D763C4">
        <w:rPr>
          <w:rFonts w:ascii="Arial" w:hAnsi="Arial" w:cs="Arial"/>
          <w:i/>
          <w:iCs/>
          <w:sz w:val="22"/>
          <w:szCs w:val="22"/>
          <w:lang w:val="es-CO"/>
        </w:rPr>
        <w:t>:</w:t>
      </w:r>
      <w:r w:rsidRPr="00D763C4">
        <w:rPr>
          <w:rFonts w:ascii="Arial" w:hAnsi="Arial" w:cs="Arial"/>
          <w:i/>
          <w:iCs/>
          <w:color w:val="FF0000"/>
          <w:sz w:val="22"/>
          <w:szCs w:val="22"/>
          <w:lang w:val="es-CO"/>
        </w:rPr>
        <w:t xml:space="preserve"> </w:t>
      </w:r>
      <w:r w:rsidRPr="00D763C4">
        <w:rPr>
          <w:rFonts w:ascii="Arial" w:hAnsi="Arial" w:cs="Arial"/>
          <w:i/>
          <w:iCs/>
          <w:sz w:val="22"/>
          <w:szCs w:val="22"/>
          <w:lang w:val="es-CO"/>
        </w:rPr>
        <w:t>Los programas académicos</w:t>
      </w:r>
      <w:r w:rsidR="00D763C4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proofErr w:type="gramStart"/>
      <w:r w:rsidR="00D763C4">
        <w:rPr>
          <w:rFonts w:ascii="Arial" w:hAnsi="Arial" w:cs="Arial"/>
          <w:i/>
          <w:iCs/>
          <w:sz w:val="22"/>
          <w:szCs w:val="22"/>
          <w:lang w:val="es-CO"/>
        </w:rPr>
        <w:t>que</w:t>
      </w:r>
      <w:proofErr w:type="gramEnd"/>
      <w:r w:rsidRPr="00D763C4">
        <w:rPr>
          <w:rFonts w:ascii="Arial" w:hAnsi="Arial" w:cs="Arial"/>
          <w:i/>
          <w:iCs/>
          <w:sz w:val="22"/>
          <w:szCs w:val="22"/>
          <w:lang w:val="es-CO"/>
        </w:rPr>
        <w:t xml:space="preserve"> por su naturaleza</w:t>
      </w:r>
      <w:r w:rsidRPr="00D763C4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, campo de estudio, nivel de práctica, entre otros, </w:t>
      </w:r>
      <w:r w:rsidRPr="00D763C4">
        <w:rPr>
          <w:rFonts w:ascii="Arial" w:hAnsi="Arial" w:cs="Arial"/>
          <w:i/>
          <w:iCs/>
          <w:sz w:val="22"/>
          <w:szCs w:val="22"/>
          <w:lang w:val="es-CO"/>
        </w:rPr>
        <w:t>requieran un número superior de créditos, estos deben ser aprobados por el Consejo Académico.</w:t>
      </w:r>
    </w:p>
    <w:p w14:paraId="08D82777" w14:textId="77777777" w:rsidR="00406406" w:rsidRPr="00D763C4" w:rsidRDefault="00406406" w:rsidP="00D763C4">
      <w:pPr>
        <w:pStyle w:val="Textoindependiente"/>
        <w:spacing w:line="276" w:lineRule="auto"/>
        <w:ind w:right="116"/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14:paraId="0CA85FD1" w14:textId="48EA9B53" w:rsidR="0064000B" w:rsidRDefault="00200B68" w:rsidP="0082752E">
      <w:pPr>
        <w:pStyle w:val="Textoindependiente"/>
        <w:spacing w:line="276" w:lineRule="auto"/>
        <w:ind w:right="116"/>
        <w:jc w:val="both"/>
        <w:rPr>
          <w:sz w:val="22"/>
          <w:szCs w:val="22"/>
          <w:lang w:val="es-CO"/>
        </w:rPr>
      </w:pPr>
      <w:r w:rsidRPr="002D6CF0">
        <w:rPr>
          <w:b/>
          <w:bCs/>
          <w:sz w:val="22"/>
          <w:szCs w:val="22"/>
          <w:lang w:val="es-CO"/>
        </w:rPr>
        <w:t xml:space="preserve">ARTÍCULO </w:t>
      </w:r>
      <w:r w:rsidRPr="00854B90">
        <w:rPr>
          <w:b/>
          <w:bCs/>
          <w:sz w:val="22"/>
          <w:szCs w:val="22"/>
          <w:lang w:val="es-CO"/>
        </w:rPr>
        <w:t>SEGUNDO</w:t>
      </w:r>
      <w:r w:rsidR="00854B90" w:rsidRPr="00854B90">
        <w:rPr>
          <w:sz w:val="22"/>
          <w:szCs w:val="22"/>
          <w:lang w:val="es-CO"/>
        </w:rPr>
        <w:t xml:space="preserve">: </w:t>
      </w:r>
      <w:r w:rsidR="0064000B">
        <w:rPr>
          <w:sz w:val="22"/>
          <w:szCs w:val="22"/>
          <w:lang w:val="es-CO"/>
        </w:rPr>
        <w:t xml:space="preserve">Las demás disposiciones contenidas en el artículo 82 ibidem, no sufren modificación alguna. </w:t>
      </w:r>
    </w:p>
    <w:p w14:paraId="20EBB794" w14:textId="77777777" w:rsidR="0064000B" w:rsidRDefault="0064000B" w:rsidP="0082752E">
      <w:pPr>
        <w:pStyle w:val="Textoindependiente"/>
        <w:spacing w:line="276" w:lineRule="auto"/>
        <w:ind w:right="116"/>
        <w:jc w:val="both"/>
        <w:rPr>
          <w:sz w:val="22"/>
          <w:szCs w:val="22"/>
          <w:lang w:val="es-CO"/>
        </w:rPr>
      </w:pPr>
    </w:p>
    <w:p w14:paraId="0EFFD772" w14:textId="39774412" w:rsidR="0082752E" w:rsidRPr="00854B90" w:rsidRDefault="0064000B" w:rsidP="0082752E">
      <w:pPr>
        <w:pStyle w:val="Textoindependiente"/>
        <w:spacing w:line="276" w:lineRule="auto"/>
        <w:ind w:right="116"/>
        <w:jc w:val="both"/>
        <w:rPr>
          <w:sz w:val="22"/>
          <w:szCs w:val="22"/>
          <w:highlight w:val="yellow"/>
          <w:lang w:val="es-CO"/>
        </w:rPr>
      </w:pPr>
      <w:r w:rsidRPr="0064000B">
        <w:rPr>
          <w:b/>
          <w:bCs/>
          <w:sz w:val="22"/>
          <w:szCs w:val="22"/>
          <w:lang w:val="es-CO"/>
        </w:rPr>
        <w:t>ARTÍCULO TERCERO</w:t>
      </w:r>
      <w:r>
        <w:rPr>
          <w:sz w:val="22"/>
          <w:szCs w:val="22"/>
          <w:lang w:val="es-CO"/>
        </w:rPr>
        <w:t xml:space="preserve">: </w:t>
      </w:r>
      <w:r w:rsidR="0082752E" w:rsidRPr="00854B90">
        <w:rPr>
          <w:sz w:val="22"/>
          <w:szCs w:val="22"/>
          <w:lang w:val="es-CO"/>
        </w:rPr>
        <w:t>El</w:t>
      </w:r>
      <w:r w:rsidR="0082752E" w:rsidRPr="00816CB0">
        <w:rPr>
          <w:sz w:val="22"/>
          <w:szCs w:val="22"/>
          <w:lang w:val="es-CO"/>
        </w:rPr>
        <w:t xml:space="preserve"> presente Acuerdo rige a partir de la fecha de su expedición</w:t>
      </w:r>
      <w:r w:rsidR="00F5650E">
        <w:rPr>
          <w:sz w:val="22"/>
          <w:szCs w:val="22"/>
          <w:lang w:val="es-CO"/>
        </w:rPr>
        <w:t xml:space="preserve"> </w:t>
      </w:r>
      <w:r w:rsidR="00F03A9F">
        <w:rPr>
          <w:sz w:val="22"/>
          <w:szCs w:val="22"/>
          <w:lang w:val="es-CO"/>
        </w:rPr>
        <w:t xml:space="preserve">y </w:t>
      </w:r>
      <w:r w:rsidR="0082752E" w:rsidRPr="00816CB0">
        <w:rPr>
          <w:sz w:val="22"/>
          <w:szCs w:val="22"/>
          <w:lang w:val="es-CO"/>
        </w:rPr>
        <w:t xml:space="preserve">deroga todas las disposiciones que le sean contrarias. </w:t>
      </w:r>
    </w:p>
    <w:p w14:paraId="07F8EB63" w14:textId="77777777" w:rsidR="0082752E" w:rsidRPr="006F7FFB" w:rsidRDefault="0082752E" w:rsidP="0082752E">
      <w:pPr>
        <w:pStyle w:val="Textoindependiente"/>
        <w:spacing w:line="276" w:lineRule="auto"/>
        <w:ind w:right="125"/>
        <w:jc w:val="both"/>
        <w:rPr>
          <w:sz w:val="20"/>
          <w:szCs w:val="20"/>
          <w:lang w:val="es-CO"/>
        </w:rPr>
      </w:pPr>
    </w:p>
    <w:p w14:paraId="57609404" w14:textId="2F4A9236" w:rsidR="001C789D" w:rsidRPr="006F7FFB" w:rsidRDefault="001C789D" w:rsidP="009A7F2D">
      <w:pPr>
        <w:jc w:val="center"/>
        <w:rPr>
          <w:rFonts w:ascii="Arial" w:hAnsi="Arial" w:cs="Arial"/>
          <w:b/>
          <w:sz w:val="20"/>
          <w:szCs w:val="20"/>
        </w:rPr>
      </w:pPr>
      <w:r w:rsidRPr="006F7FFB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7DB29" wp14:editId="25FFA0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0275" cy="24765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CC726" w14:textId="76448816" w:rsidR="001C789D" w:rsidRPr="001C789D" w:rsidRDefault="009B2600" w:rsidP="001C7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COMUN</w:t>
                            </w:r>
                            <w:r w:rsidR="00454D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QUESE, </w:t>
                            </w:r>
                            <w:r w:rsidR="001C789D"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PUBLÍQUESE Y CÚMPLASE</w:t>
                            </w:r>
                          </w:p>
                          <w:p w14:paraId="2F1B4A2D" w14:textId="2F13241A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7DB29" id="Rectángulo 6" o:spid="_x0000_s1028" style="position:absolute;left:0;text-align:left;margin-left:0;margin-top:-.05pt;width:473.25pt;height:19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YDoAIAAKUFAAAOAAAAZHJzL2Uyb0RvYy54bWysVM1u2zAMvg/YOwi6r06CJN2COkXQosOA&#10;oivaDj0rshQbkEVNUmJnb7Nn2YuNlJw06HbpMB9kUfwTP33kxWXfGrZTPjRgSz4+G3GmrISqsZuS&#10;f3u6+fCRsxCFrYQBq0q+V4FfLt+/u+jcQk2gBlMpzzCIDYvOlbyO0S2KIshatSKcgVMWlRp8KyKK&#10;flNUXnQYvTXFZDSaFx34ynmQKgQ8vc5KvkzxtVYyftU6qMhMyfFuMa0+rWtai+WFWGy8cHUjh2uI&#10;f7hFKxqLSY+hrkUUbOubP0K1jfQQQMczCW0BWjdSpRqwmvHoVTWPtXAq1YLgBHeEKfy/sPJud+9Z&#10;U5V8zpkVLT7RA4L266fdbA2wOQHUubBAu0d37wcp4Jaq7bVv6Y91sD6Buj+CqvrIJB7Osa7J+Ywz&#10;ibrJ9Hw+S6gXL97Oh/hZQctoU3KP+ROWYncbImZE04MJJQtgmuqmMSYJRBR1ZTzbCXxiIaWycZ7d&#10;jatFPp6N8KNSMFSiFnlk6TSYsRTSAgXPxnRSUP254rSLe6PIztgHpRG6VHi+i9+s6SqZX9gAyLgD&#10;yzBzciBDjfHf6Du4kLdKtH6j/9Ep5Qcbj/5tY8EnwI7IZNBMHA+Q6Wx/gCIDQFjEft0n8kwOPFlD&#10;tUdCecidFpy8afBVb0WI98JjayEkOC7iV1y0ga7kMOw4q8H/+Ns52SPjUctZh61a8vB9K7zizHyx&#10;2AufxtMp9XYSprPzCQr+VLM+1dhtewVIlTEOJifTluyjOWy1h/YZp8qKsqJKWIm5Sy6jPwhXMT8x&#10;ziWpVqtkhv3sRLy1j05ScMKZWPvUPwvvBmpHbIo7OLS1WLxieLYlTwurbQTdJPoT0hnX4QVwFiTy&#10;DnOLhs2pnKxepuvyNwAAAP//AwBQSwMEFAAGAAgAAAAhADY2hk7cAAAABQEAAA8AAABkcnMvZG93&#10;bnJldi54bWxMj81OwzAQhO9IvIO1SNxapy2kacimqpDgUHHpj8TViZckIl5HttuEt8ec6HE0o5lv&#10;iu1kenEl5zvLCIt5AoK4trrjBuF8eptlIHxQrFVvmRB+yMO2vL8rVK7tyAe6HkMjYgn7XCG0IQy5&#10;lL5uySg/twNx9L6sMypE6RqpnRpjuenlMklSaVTHcaFVA722VH8fLwZhrNYH7+ynSd732fCxzzgd&#10;zyvEx4dp9wIi0BT+w/CHH9GhjEyVvbD2okeIRwLCbAEimpun9BlEhbDKNiDLQt7Sl78AAAD//wMA&#10;UEsBAi0AFAAGAAgAAAAhALaDOJL+AAAA4QEAABMAAAAAAAAAAAAAAAAAAAAAAFtDb250ZW50X1R5&#10;cGVzXS54bWxQSwECLQAUAAYACAAAACEAOP0h/9YAAACUAQAACwAAAAAAAAAAAAAAAAAvAQAAX3Jl&#10;bHMvLnJlbHNQSwECLQAUAAYACAAAACEAf/mWA6ACAAClBQAADgAAAAAAAAAAAAAAAAAuAgAAZHJz&#10;L2Uyb0RvYy54bWxQSwECLQAUAAYACAAAACEANjaGTtwAAAAFAQAADwAAAAAAAAAAAAAAAAD6BAAA&#10;ZHJzL2Rvd25yZXYueG1sUEsFBgAAAAAEAAQA8wAAAAMGAAAAAA==&#10;" fillcolor="#70ad47 [3209]" stroked="f">
                <v:fill opacity="32896f"/>
                <v:textbox>
                  <w:txbxContent>
                    <w:p w14:paraId="0C5CC726" w14:textId="76448816" w:rsidR="001C789D" w:rsidRPr="001C789D" w:rsidRDefault="009B2600" w:rsidP="001C789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COMUN</w:t>
                      </w:r>
                      <w:r w:rsidR="00454DF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Í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QUESE, </w:t>
                      </w:r>
                      <w:r w:rsidR="001C789D" w:rsidRPr="001C789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PUBLÍQUESE Y CÚMPLASE</w:t>
                      </w:r>
                    </w:p>
                    <w:p w14:paraId="2F1B4A2D" w14:textId="2F13241A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7F2D" w:rsidRPr="006F7FFB">
        <w:rPr>
          <w:rFonts w:ascii="Arial" w:hAnsi="Arial" w:cs="Arial"/>
          <w:b/>
          <w:sz w:val="20"/>
          <w:szCs w:val="20"/>
        </w:rPr>
        <w:t xml:space="preserve"> </w:t>
      </w:r>
    </w:p>
    <w:p w14:paraId="48BBC431" w14:textId="77777777" w:rsidR="00373F8C" w:rsidRPr="006F7FFB" w:rsidRDefault="00373F8C" w:rsidP="009A7F2D">
      <w:pPr>
        <w:rPr>
          <w:rFonts w:ascii="Arial" w:hAnsi="Arial" w:cs="Arial"/>
          <w:sz w:val="20"/>
          <w:szCs w:val="20"/>
        </w:rPr>
      </w:pPr>
    </w:p>
    <w:p w14:paraId="479BE2A9" w14:textId="7CE2B2F7" w:rsidR="009A7F2D" w:rsidRPr="00816CB0" w:rsidRDefault="009A7F2D" w:rsidP="009A7F2D">
      <w:pPr>
        <w:rPr>
          <w:rFonts w:ascii="Arial" w:hAnsi="Arial" w:cs="Arial"/>
        </w:rPr>
      </w:pPr>
      <w:r w:rsidRPr="00816CB0">
        <w:rPr>
          <w:rFonts w:ascii="Arial" w:hAnsi="Arial" w:cs="Arial"/>
        </w:rPr>
        <w:t>Dado en Montería, a los</w:t>
      </w:r>
      <w:r w:rsidR="005618CE">
        <w:rPr>
          <w:rFonts w:ascii="Arial" w:hAnsi="Arial" w:cs="Arial"/>
        </w:rPr>
        <w:t xml:space="preserve"> 30</w:t>
      </w:r>
      <w:r w:rsidRPr="00816CB0">
        <w:rPr>
          <w:rFonts w:ascii="Arial" w:hAnsi="Arial" w:cs="Arial"/>
        </w:rPr>
        <w:t xml:space="preserve"> días del mes de</w:t>
      </w:r>
      <w:r w:rsidR="005618CE">
        <w:rPr>
          <w:rFonts w:ascii="Arial" w:hAnsi="Arial" w:cs="Arial"/>
        </w:rPr>
        <w:t xml:space="preserve"> enero</w:t>
      </w:r>
      <w:r w:rsidRPr="00816CB0">
        <w:rPr>
          <w:rFonts w:ascii="Arial" w:hAnsi="Arial" w:cs="Arial"/>
        </w:rPr>
        <w:t xml:space="preserve"> de 202</w:t>
      </w:r>
      <w:r w:rsidR="005618CE">
        <w:rPr>
          <w:rFonts w:ascii="Arial" w:hAnsi="Arial" w:cs="Arial"/>
        </w:rPr>
        <w:t>5</w:t>
      </w:r>
      <w:r w:rsidRPr="00816CB0">
        <w:rPr>
          <w:rFonts w:ascii="Arial" w:hAnsi="Arial" w:cs="Arial"/>
        </w:rPr>
        <w:t>.</w:t>
      </w:r>
    </w:p>
    <w:p w14:paraId="42534330" w14:textId="64C58025" w:rsidR="009A7F2D" w:rsidRDefault="009A7F2D" w:rsidP="009A7F2D">
      <w:pPr>
        <w:spacing w:after="0"/>
        <w:jc w:val="both"/>
        <w:rPr>
          <w:rFonts w:ascii="Arial" w:hAnsi="Arial" w:cs="Arial"/>
          <w:b/>
        </w:rPr>
      </w:pPr>
    </w:p>
    <w:p w14:paraId="07D1E8BB" w14:textId="77777777" w:rsidR="009927D3" w:rsidRPr="00816CB0" w:rsidRDefault="009927D3" w:rsidP="009A7F2D">
      <w:pPr>
        <w:spacing w:after="0"/>
        <w:jc w:val="both"/>
        <w:rPr>
          <w:rFonts w:ascii="Arial" w:hAnsi="Arial" w:cs="Arial"/>
          <w:b/>
        </w:rPr>
      </w:pPr>
    </w:p>
    <w:p w14:paraId="0F456175" w14:textId="316EA680" w:rsidR="009A7F2D" w:rsidRPr="00816CB0" w:rsidRDefault="00373F8C" w:rsidP="009A7F2D">
      <w:pPr>
        <w:spacing w:after="0"/>
        <w:jc w:val="both"/>
        <w:rPr>
          <w:rFonts w:ascii="Arial" w:hAnsi="Arial" w:cs="Arial"/>
          <w:b/>
        </w:rPr>
      </w:pPr>
      <w:r w:rsidRPr="00816CB0">
        <w:rPr>
          <w:rFonts w:ascii="Arial" w:hAnsi="Arial" w:cs="Arial"/>
          <w:b/>
        </w:rPr>
        <w:t>LUIS ÁLVARO GALLARDO ERASO</w:t>
      </w:r>
      <w:r w:rsidR="009A7F2D" w:rsidRPr="00816CB0">
        <w:rPr>
          <w:rFonts w:ascii="Arial" w:hAnsi="Arial" w:cs="Arial"/>
          <w:b/>
        </w:rPr>
        <w:t xml:space="preserve"> </w:t>
      </w:r>
      <w:r w:rsidR="009A7F2D" w:rsidRPr="00816CB0">
        <w:rPr>
          <w:rFonts w:ascii="Arial" w:hAnsi="Arial" w:cs="Arial"/>
          <w:b/>
        </w:rPr>
        <w:tab/>
        <w:t xml:space="preserve">                                    </w:t>
      </w:r>
      <w:r w:rsidR="00816CB0">
        <w:rPr>
          <w:rFonts w:ascii="Arial" w:hAnsi="Arial" w:cs="Arial"/>
          <w:b/>
        </w:rPr>
        <w:t xml:space="preserve">       </w:t>
      </w:r>
      <w:r w:rsidR="009A7F2D" w:rsidRPr="00816CB0">
        <w:rPr>
          <w:rFonts w:ascii="Arial" w:hAnsi="Arial" w:cs="Arial"/>
          <w:b/>
        </w:rPr>
        <w:t xml:space="preserve">CELY FIGUEROA BANDA </w:t>
      </w:r>
    </w:p>
    <w:p w14:paraId="4B07AA51" w14:textId="0FF1B7EE" w:rsidR="009A7F2D" w:rsidRPr="00816CB0" w:rsidRDefault="009A7F2D" w:rsidP="00D32A10">
      <w:pPr>
        <w:spacing w:after="0"/>
        <w:rPr>
          <w:rFonts w:ascii="Arial" w:hAnsi="Arial" w:cs="Arial"/>
          <w:b/>
          <w:lang w:val="es-ES"/>
        </w:rPr>
      </w:pPr>
      <w:r w:rsidRPr="00816CB0">
        <w:rPr>
          <w:rFonts w:ascii="Arial" w:hAnsi="Arial" w:cs="Arial"/>
        </w:rPr>
        <w:t>Presidente</w:t>
      </w:r>
      <w:r w:rsidRPr="00816CB0">
        <w:rPr>
          <w:rFonts w:ascii="Arial" w:hAnsi="Arial" w:cs="Arial"/>
        </w:rPr>
        <w:tab/>
      </w:r>
      <w:r w:rsidRPr="00816CB0">
        <w:rPr>
          <w:rFonts w:ascii="Arial" w:hAnsi="Arial" w:cs="Arial"/>
        </w:rPr>
        <w:tab/>
      </w:r>
      <w:r w:rsidRPr="00816CB0">
        <w:rPr>
          <w:rFonts w:ascii="Arial" w:hAnsi="Arial" w:cs="Arial"/>
        </w:rPr>
        <w:tab/>
      </w:r>
      <w:r w:rsidRPr="00816CB0">
        <w:rPr>
          <w:rFonts w:ascii="Arial" w:hAnsi="Arial" w:cs="Arial"/>
        </w:rPr>
        <w:tab/>
        <w:t xml:space="preserve">                                           </w:t>
      </w:r>
      <w:r w:rsidR="00373F8C" w:rsidRPr="00816CB0">
        <w:rPr>
          <w:rFonts w:ascii="Arial" w:hAnsi="Arial" w:cs="Arial"/>
        </w:rPr>
        <w:t xml:space="preserve">    </w:t>
      </w:r>
      <w:r w:rsidR="00196460">
        <w:rPr>
          <w:rFonts w:ascii="Arial" w:hAnsi="Arial" w:cs="Arial"/>
        </w:rPr>
        <w:t xml:space="preserve">        </w:t>
      </w:r>
      <w:proofErr w:type="gramStart"/>
      <w:r w:rsidRPr="00816CB0">
        <w:rPr>
          <w:rFonts w:ascii="Arial" w:hAnsi="Arial" w:cs="Arial"/>
        </w:rPr>
        <w:t>Secretaria</w:t>
      </w:r>
      <w:proofErr w:type="gramEnd"/>
      <w:r w:rsidRPr="00816CB0">
        <w:rPr>
          <w:rFonts w:ascii="Arial" w:hAnsi="Arial" w:cs="Arial"/>
          <w:b/>
        </w:rPr>
        <w:t xml:space="preserve">        </w:t>
      </w:r>
    </w:p>
    <w:sectPr w:rsidR="009A7F2D" w:rsidRPr="00816CB0" w:rsidSect="00EA7E1B">
      <w:headerReference w:type="default" r:id="rId11"/>
      <w:footerReference w:type="default" r:id="rId12"/>
      <w:pgSz w:w="12240" w:h="15840"/>
      <w:pgMar w:top="2479" w:right="1041" w:bottom="2269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481A" w14:textId="77777777" w:rsidR="0004295A" w:rsidRDefault="0004295A" w:rsidP="002E4E13">
      <w:pPr>
        <w:spacing w:after="0" w:line="240" w:lineRule="auto"/>
      </w:pPr>
      <w:r>
        <w:separator/>
      </w:r>
    </w:p>
  </w:endnote>
  <w:endnote w:type="continuationSeparator" w:id="0">
    <w:p w14:paraId="135C9143" w14:textId="77777777" w:rsidR="0004295A" w:rsidRDefault="0004295A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">
    <w:charset w:val="00"/>
    <w:family w:val="auto"/>
    <w:pitch w:val="variable"/>
    <w:sig w:usb0="20000A87" w:usb1="08000000" w:usb2="00000008" w:usb3="00000000" w:csb0="0000011B" w:csb1="00000000"/>
    <w:embedBold r:id="rId1" w:subsetted="1" w:fontKey="{B2FE0E3B-6BFC-43FC-815C-F58627580883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7216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EFA0" w14:textId="77777777" w:rsidR="0004295A" w:rsidRDefault="0004295A" w:rsidP="002E4E13">
      <w:pPr>
        <w:spacing w:after="0" w:line="240" w:lineRule="auto"/>
      </w:pPr>
      <w:r>
        <w:separator/>
      </w:r>
    </w:p>
  </w:footnote>
  <w:footnote w:type="continuationSeparator" w:id="0">
    <w:p w14:paraId="029453FA" w14:textId="77777777" w:rsidR="0004295A" w:rsidRDefault="0004295A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1FE8" w14:textId="77777777" w:rsidR="00A179C6" w:rsidRDefault="009F42E3" w:rsidP="00A179C6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59264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</w:t>
    </w:r>
    <w:r w:rsidR="00A179C6">
      <w:rPr>
        <w:rFonts w:ascii="Benguiat" w:hAnsi="Benguiat" w:cs="Benguiat"/>
        <w:b/>
        <w:bCs/>
        <w:sz w:val="42"/>
        <w:szCs w:val="42"/>
      </w:rPr>
      <w:t>a</w:t>
    </w:r>
  </w:p>
  <w:p w14:paraId="27C0219A" w14:textId="2B25E10D" w:rsidR="002E4E13" w:rsidRPr="00A179C6" w:rsidRDefault="007C51E1" w:rsidP="00A179C6">
    <w:pPr>
      <w:pStyle w:val="Encabezado"/>
      <w:ind w:hanging="567"/>
      <w:rPr>
        <w:rFonts w:ascii="Arial" w:hAnsi="Arial" w:cs="Arial"/>
        <w:b/>
        <w:bCs/>
        <w:sz w:val="42"/>
        <w:szCs w:val="42"/>
      </w:rPr>
    </w:pPr>
    <w:r w:rsidRPr="00A179C6">
      <w:rPr>
        <w:rFonts w:ascii="Arial" w:hAnsi="Arial" w:cs="Arial"/>
        <w:b/>
        <w:bCs/>
      </w:rPr>
      <w:t>CONSEJO SUPERIOR UNIVERSITARIO</w:t>
    </w:r>
  </w:p>
  <w:p w14:paraId="04CC6F9F" w14:textId="31E2D0F3" w:rsidR="00A93356" w:rsidRDefault="00A93356" w:rsidP="006C0E33">
    <w:pPr>
      <w:pStyle w:val="Encabezado"/>
      <w:ind w:hanging="567"/>
      <w:rPr>
        <w:rFonts w:ascii="Myriad Pro" w:hAnsi="Myriad Pro"/>
      </w:rPr>
    </w:pPr>
  </w:p>
  <w:p w14:paraId="6576B7DE" w14:textId="40D397B1" w:rsidR="00A93356" w:rsidRDefault="00A93356" w:rsidP="006C0E33">
    <w:pPr>
      <w:pStyle w:val="Encabezado"/>
      <w:ind w:hanging="567"/>
      <w:rPr>
        <w:rFonts w:ascii="Myriad Pro" w:hAnsi="Myriad Pro"/>
      </w:rPr>
    </w:pPr>
  </w:p>
  <w:p w14:paraId="2B0F2DDC" w14:textId="106F4AF4" w:rsidR="00A93356" w:rsidRDefault="00585DD3" w:rsidP="00A93356">
    <w:pPr>
      <w:spacing w:after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B4945" wp14:editId="5BCB7A3A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6010275" cy="247650"/>
              <wp:effectExtent l="0" t="0" r="952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247650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2B555" w14:textId="23AE2EE6" w:rsidR="00585DD3" w:rsidRPr="00585DD3" w:rsidRDefault="00585DD3" w:rsidP="00585D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  <w:r w:rsidRPr="00585DD3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ACUERDO N° 00</w:t>
                          </w:r>
                          <w:r w:rsidR="00BB3464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7</w:t>
                          </w:r>
                        </w:p>
                        <w:p w14:paraId="43002137" w14:textId="77777777" w:rsidR="00585DD3" w:rsidRDefault="00585DD3" w:rsidP="00585D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FB4945" id="Rectángulo 1" o:spid="_x0000_s1029" style="position:absolute;left:0;text-align:left;margin-left:422.05pt;margin-top:6.75pt;width:473.25pt;height:19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IbnAIAAJ4FAAAOAAAAZHJzL2Uyb0RvYy54bWysVM1uGjEQvlfqO1i+NwsISIuyRChRqkpR&#10;GiWpcjZem13J63Ftwy59mz5LX6wz9kJQ2kuqclg8nv/P38zFZd8atlM+NGBLPj4bcaashKqxm5J/&#10;e7r58JGzEIWthAGrSr5XgV8u37+76NxCTaAGUynPMIgNi86VvI7RLYoiyFq1IpyBUxaVGnwrIop+&#10;U1RedBi9NcVkNJoXHfjKeZAqBLy9zkq+TPG1VjJ+1TqoyEzJsbaYvj591/QtlhdisfHC1Y0cyhD/&#10;UEUrGotJj6GuRRRs65s/QrWN9BBAxzMJbQFaN1KlHrCb8ehVN4+1cCr1guAEd4Qp/L+w8m5371lT&#10;4dtxZkWLT/SAoP36aTdbA2xMAHUuLNDu0d37QQp4pG577Vv6xz5Yn0DdH0FVfWQSL+fY1+R8xplE&#10;3WR6Pp8l1IsXb+dD/KygZXQoucf8CUuxuw0RM6LpwYSSBTBNddMYkwQiiroynu0EPrGQUtk4z+7G&#10;1SJfz0b4o1YwVKIWeWTpNJixFNICBc/GdFNQ/7njdIp7o8jO2AelEbrUeK7Fb9ZUSuYXDgAy7sAy&#10;zJwcyFBj/Df6Di7krRKt3+h/dEr5wcajf9tY8AmwIzIZNBPT62PhOtsfoMgAEBaxX/cDJdZQ7ZFJ&#10;HvKIBSdvGnzOWxHivfA4U4gF7on4FT/aQFdyGE6c1eB//O2e7JHqqOWswxktefi+FV5xZr5YHIJP&#10;4+mUhjoJ09n5BAV/qlmfauy2vQLkCBIdq0tHso/mcNQe2mdcJyvKiiphJeYuuYz+IFzF/La4kKRa&#10;rZIZDrIT8dY+OknBCWCi61P/LLwbOB1xGu7gMM9i8Yra2ZY8Lay2EXSTeE8QZ1wH6HEJJNYOC4u2&#10;zKmcrF7W6vI3AAAA//8DAFBLAwQUAAYACAAAACEAB/kK8twAAAAGAQAADwAAAGRycy9kb3ducmV2&#10;LnhtbEyPQU/DMAyF70j7D5GRuLGUjZZSmk4T0jhMXDYmcU0b01Y0TpVka/fvMSe4+flZ730uN7Md&#10;xAV96B0peFgmIJAaZ3pqFZw+dvc5iBA1GT04QgVXDLCpFjelLoyb6ICXY2wFh1AotIIuxrGQMjQd&#10;Wh2WbkRi78t5qyNL30rj9cThdpCrJMmk1T1xQ6dHfO2w+T6erYKpfjoE7z5t8rbPx/d9Ttl0Wit1&#10;dztvX0BEnOPfMfziMzpUzFS7M5kgBgX8SOTtOgXB7vNjxkOtIF2lIKtS/sevfgAAAP//AwBQSwEC&#10;LQAUAAYACAAAACEAtoM4kv4AAADhAQAAEwAAAAAAAAAAAAAAAAAAAAAAW0NvbnRlbnRfVHlwZXNd&#10;LnhtbFBLAQItABQABgAIAAAAIQA4/SH/1gAAAJQBAAALAAAAAAAAAAAAAAAAAC8BAABfcmVscy8u&#10;cmVsc1BLAQItABQABgAIAAAAIQBeLdIbnAIAAJ4FAAAOAAAAAAAAAAAAAAAAAC4CAABkcnMvZTJv&#10;RG9jLnhtbFBLAQItABQABgAIAAAAIQAH+Qry3AAAAAYBAAAPAAAAAAAAAAAAAAAAAPYEAABkcnMv&#10;ZG93bnJldi54bWxQSwUGAAAAAAQABADzAAAA/wUAAAAA&#10;" fillcolor="#70ad47 [3209]" stroked="f">
              <v:fill opacity="32896f"/>
              <v:textbox>
                <w:txbxContent>
                  <w:p w14:paraId="6512B555" w14:textId="23AE2EE6" w:rsidR="00585DD3" w:rsidRPr="00585DD3" w:rsidRDefault="00585DD3" w:rsidP="00585D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  <w:r w:rsidRPr="00585DD3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ACUERDO N° 00</w:t>
                    </w:r>
                    <w:r w:rsidR="00BB3464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7</w:t>
                    </w:r>
                  </w:p>
                  <w:p w14:paraId="43002137" w14:textId="77777777" w:rsidR="00585DD3" w:rsidRDefault="00585DD3" w:rsidP="00585DD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0617A60" w14:textId="77777777" w:rsidR="00585DD3" w:rsidRPr="00814354" w:rsidRDefault="00585DD3" w:rsidP="00A93356">
    <w:pPr>
      <w:spacing w:after="0"/>
      <w:jc w:val="center"/>
      <w:rPr>
        <w:rFonts w:ascii="Arial" w:hAnsi="Arial" w:cs="Arial"/>
        <w:b/>
        <w:i/>
        <w:iCs/>
        <w:lang w:val="es-ES"/>
      </w:rPr>
    </w:pPr>
  </w:p>
  <w:p w14:paraId="4D8927E7" w14:textId="77777777" w:rsidR="00A54DB2" w:rsidRPr="00A54DB2" w:rsidRDefault="00A54DB2" w:rsidP="00814354">
    <w:pPr>
      <w:ind w:left="82" w:right="107"/>
      <w:jc w:val="center"/>
      <w:rPr>
        <w:rFonts w:ascii="Arial" w:hAnsi="Arial"/>
        <w:b/>
        <w:i/>
        <w:iCs/>
        <w:sz w:val="2"/>
        <w:szCs w:val="2"/>
      </w:rPr>
    </w:pPr>
  </w:p>
  <w:p w14:paraId="49315C80" w14:textId="42DA5593" w:rsidR="00814354" w:rsidRPr="00A54DB2" w:rsidRDefault="00814354" w:rsidP="00814354">
    <w:pPr>
      <w:ind w:left="82" w:right="107"/>
      <w:jc w:val="center"/>
      <w:rPr>
        <w:rFonts w:ascii="Arial" w:hAnsi="Arial"/>
        <w:b/>
        <w:i/>
        <w:iCs/>
      </w:rPr>
    </w:pPr>
    <w:r w:rsidRPr="00A54DB2">
      <w:rPr>
        <w:rFonts w:ascii="Arial" w:hAnsi="Arial"/>
        <w:b/>
        <w:i/>
        <w:iCs/>
      </w:rPr>
      <w:t>POR EL CUAL SE MODIFICA EL</w:t>
    </w:r>
    <w:r w:rsidR="00816CB0">
      <w:rPr>
        <w:rFonts w:ascii="Arial" w:hAnsi="Arial"/>
        <w:b/>
        <w:i/>
        <w:iCs/>
      </w:rPr>
      <w:t xml:space="preserve"> </w:t>
    </w:r>
    <w:r w:rsidR="00816CB0" w:rsidRPr="00A54DB2">
      <w:rPr>
        <w:rFonts w:ascii="Arial" w:hAnsi="Arial"/>
        <w:b/>
        <w:i/>
        <w:iCs/>
      </w:rPr>
      <w:t>ACUERDO N</w:t>
    </w:r>
    <w:r w:rsidR="00816CB0">
      <w:rPr>
        <w:rFonts w:ascii="Arial" w:hAnsi="Arial"/>
        <w:b/>
        <w:i/>
        <w:iCs/>
      </w:rPr>
      <w:t>°</w:t>
    </w:r>
    <w:r w:rsidR="00816CB0" w:rsidRPr="00A54DB2">
      <w:rPr>
        <w:rFonts w:ascii="Arial" w:hAnsi="Arial"/>
        <w:b/>
        <w:i/>
        <w:iCs/>
      </w:rPr>
      <w:t xml:space="preserve"> 004 DE 2004</w:t>
    </w:r>
    <w:r w:rsidR="00816CB0">
      <w:rPr>
        <w:rFonts w:ascii="Arial" w:hAnsi="Arial"/>
        <w:b/>
        <w:i/>
        <w:iCs/>
      </w:rPr>
      <w:t xml:space="preserve">, </w:t>
    </w:r>
    <w:r w:rsidR="00816CB0" w:rsidRPr="00A54DB2">
      <w:rPr>
        <w:rFonts w:ascii="Arial" w:hAnsi="Arial"/>
        <w:b/>
        <w:i/>
        <w:iCs/>
      </w:rPr>
      <w:t>REGLAMENTO</w:t>
    </w:r>
    <w:r w:rsidRPr="00A54DB2">
      <w:rPr>
        <w:rFonts w:ascii="Arial" w:hAnsi="Arial"/>
        <w:b/>
        <w:i/>
        <w:iCs/>
      </w:rPr>
      <w:t xml:space="preserve"> ACADÉMICO ESTUDIANTIL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6650"/>
    <w:multiLevelType w:val="hybridMultilevel"/>
    <w:tmpl w:val="7C34788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5080"/>
    <w:multiLevelType w:val="hybridMultilevel"/>
    <w:tmpl w:val="4E3CB0DA"/>
    <w:lvl w:ilvl="0" w:tplc="F56E18A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1464F"/>
    <w:rsid w:val="00017B60"/>
    <w:rsid w:val="00022B98"/>
    <w:rsid w:val="00026C18"/>
    <w:rsid w:val="00027706"/>
    <w:rsid w:val="00037833"/>
    <w:rsid w:val="0004295A"/>
    <w:rsid w:val="000432BF"/>
    <w:rsid w:val="000522DE"/>
    <w:rsid w:val="000572BC"/>
    <w:rsid w:val="00057671"/>
    <w:rsid w:val="00066D41"/>
    <w:rsid w:val="00076D71"/>
    <w:rsid w:val="000D5097"/>
    <w:rsid w:val="00113098"/>
    <w:rsid w:val="00186514"/>
    <w:rsid w:val="00196460"/>
    <w:rsid w:val="001B42A0"/>
    <w:rsid w:val="001C5F06"/>
    <w:rsid w:val="001C6FE0"/>
    <w:rsid w:val="001C789D"/>
    <w:rsid w:val="00200B68"/>
    <w:rsid w:val="0020164B"/>
    <w:rsid w:val="0020339D"/>
    <w:rsid w:val="0020470A"/>
    <w:rsid w:val="00252DFD"/>
    <w:rsid w:val="00260FF6"/>
    <w:rsid w:val="002802DD"/>
    <w:rsid w:val="00280A6C"/>
    <w:rsid w:val="00295BDF"/>
    <w:rsid w:val="002C4281"/>
    <w:rsid w:val="002C6030"/>
    <w:rsid w:val="002D6CF0"/>
    <w:rsid w:val="002E4E13"/>
    <w:rsid w:val="00321E90"/>
    <w:rsid w:val="00325232"/>
    <w:rsid w:val="003366FB"/>
    <w:rsid w:val="00361572"/>
    <w:rsid w:val="00363C20"/>
    <w:rsid w:val="00373F8C"/>
    <w:rsid w:val="00394597"/>
    <w:rsid w:val="00395AB6"/>
    <w:rsid w:val="00396188"/>
    <w:rsid w:val="003A18F5"/>
    <w:rsid w:val="003A250C"/>
    <w:rsid w:val="003B0BE2"/>
    <w:rsid w:val="003C78C7"/>
    <w:rsid w:val="003D444E"/>
    <w:rsid w:val="003D75A7"/>
    <w:rsid w:val="003F2C03"/>
    <w:rsid w:val="00406406"/>
    <w:rsid w:val="004269A7"/>
    <w:rsid w:val="00437638"/>
    <w:rsid w:val="00446891"/>
    <w:rsid w:val="00454DF9"/>
    <w:rsid w:val="00471FE8"/>
    <w:rsid w:val="00485186"/>
    <w:rsid w:val="004A79EF"/>
    <w:rsid w:val="004B38E9"/>
    <w:rsid w:val="004B7205"/>
    <w:rsid w:val="004D0305"/>
    <w:rsid w:val="004E5B7D"/>
    <w:rsid w:val="00500D3D"/>
    <w:rsid w:val="00503988"/>
    <w:rsid w:val="00505028"/>
    <w:rsid w:val="0052511E"/>
    <w:rsid w:val="005618CE"/>
    <w:rsid w:val="00563304"/>
    <w:rsid w:val="00585DD3"/>
    <w:rsid w:val="005A1478"/>
    <w:rsid w:val="005C7E61"/>
    <w:rsid w:val="006104C6"/>
    <w:rsid w:val="006365C5"/>
    <w:rsid w:val="00636D3F"/>
    <w:rsid w:val="0064000B"/>
    <w:rsid w:val="00643FFE"/>
    <w:rsid w:val="00647CD9"/>
    <w:rsid w:val="0065417C"/>
    <w:rsid w:val="00673592"/>
    <w:rsid w:val="006C0E33"/>
    <w:rsid w:val="006D74B3"/>
    <w:rsid w:val="006F7FFB"/>
    <w:rsid w:val="00713BA4"/>
    <w:rsid w:val="00715F58"/>
    <w:rsid w:val="00730742"/>
    <w:rsid w:val="00755B52"/>
    <w:rsid w:val="00792B50"/>
    <w:rsid w:val="007959F3"/>
    <w:rsid w:val="007B4C0C"/>
    <w:rsid w:val="007C51E1"/>
    <w:rsid w:val="007D4B54"/>
    <w:rsid w:val="007D624C"/>
    <w:rsid w:val="007F6D9A"/>
    <w:rsid w:val="00814354"/>
    <w:rsid w:val="00814647"/>
    <w:rsid w:val="00816CB0"/>
    <w:rsid w:val="0082752E"/>
    <w:rsid w:val="00854B90"/>
    <w:rsid w:val="00855DB2"/>
    <w:rsid w:val="008A67D0"/>
    <w:rsid w:val="008A7177"/>
    <w:rsid w:val="008F2389"/>
    <w:rsid w:val="00925F38"/>
    <w:rsid w:val="00933DEC"/>
    <w:rsid w:val="0095343F"/>
    <w:rsid w:val="00960D7B"/>
    <w:rsid w:val="009614EC"/>
    <w:rsid w:val="00982ED6"/>
    <w:rsid w:val="009927D3"/>
    <w:rsid w:val="009A7F2D"/>
    <w:rsid w:val="009B2600"/>
    <w:rsid w:val="009B34D4"/>
    <w:rsid w:val="009D571A"/>
    <w:rsid w:val="009E4B3F"/>
    <w:rsid w:val="009F42E3"/>
    <w:rsid w:val="00A02400"/>
    <w:rsid w:val="00A117DB"/>
    <w:rsid w:val="00A179C6"/>
    <w:rsid w:val="00A22CAA"/>
    <w:rsid w:val="00A351C4"/>
    <w:rsid w:val="00A4238F"/>
    <w:rsid w:val="00A54DB2"/>
    <w:rsid w:val="00A6354B"/>
    <w:rsid w:val="00A71B52"/>
    <w:rsid w:val="00A80213"/>
    <w:rsid w:val="00A86918"/>
    <w:rsid w:val="00A86C85"/>
    <w:rsid w:val="00A91CC2"/>
    <w:rsid w:val="00A93356"/>
    <w:rsid w:val="00A96CD4"/>
    <w:rsid w:val="00A96FF6"/>
    <w:rsid w:val="00A977FD"/>
    <w:rsid w:val="00AB57D4"/>
    <w:rsid w:val="00AB7ADC"/>
    <w:rsid w:val="00AE2B25"/>
    <w:rsid w:val="00B277A8"/>
    <w:rsid w:val="00B33D2D"/>
    <w:rsid w:val="00B8086C"/>
    <w:rsid w:val="00B83013"/>
    <w:rsid w:val="00B8650A"/>
    <w:rsid w:val="00BA23BA"/>
    <w:rsid w:val="00BB3464"/>
    <w:rsid w:val="00BD20B3"/>
    <w:rsid w:val="00C34607"/>
    <w:rsid w:val="00C53F9A"/>
    <w:rsid w:val="00C82A9E"/>
    <w:rsid w:val="00C85E81"/>
    <w:rsid w:val="00C93B76"/>
    <w:rsid w:val="00C94162"/>
    <w:rsid w:val="00CC0978"/>
    <w:rsid w:val="00CD7459"/>
    <w:rsid w:val="00CF7081"/>
    <w:rsid w:val="00D1015E"/>
    <w:rsid w:val="00D14331"/>
    <w:rsid w:val="00D32A10"/>
    <w:rsid w:val="00D5022D"/>
    <w:rsid w:val="00D538D2"/>
    <w:rsid w:val="00D54F47"/>
    <w:rsid w:val="00D763C4"/>
    <w:rsid w:val="00D82DEF"/>
    <w:rsid w:val="00D84EBF"/>
    <w:rsid w:val="00D96CD2"/>
    <w:rsid w:val="00DA00C8"/>
    <w:rsid w:val="00DA791B"/>
    <w:rsid w:val="00DA7A50"/>
    <w:rsid w:val="00DB384B"/>
    <w:rsid w:val="00DB6389"/>
    <w:rsid w:val="00DC2940"/>
    <w:rsid w:val="00DD5110"/>
    <w:rsid w:val="00DF73C0"/>
    <w:rsid w:val="00E10BC7"/>
    <w:rsid w:val="00E11241"/>
    <w:rsid w:val="00E3072E"/>
    <w:rsid w:val="00E376A4"/>
    <w:rsid w:val="00E43E26"/>
    <w:rsid w:val="00E6566A"/>
    <w:rsid w:val="00E731E7"/>
    <w:rsid w:val="00E84E0A"/>
    <w:rsid w:val="00E90312"/>
    <w:rsid w:val="00EA0FD2"/>
    <w:rsid w:val="00EA7E1B"/>
    <w:rsid w:val="00EE709C"/>
    <w:rsid w:val="00F03A9F"/>
    <w:rsid w:val="00F03D2E"/>
    <w:rsid w:val="00F23351"/>
    <w:rsid w:val="00F4020D"/>
    <w:rsid w:val="00F45A0C"/>
    <w:rsid w:val="00F47678"/>
    <w:rsid w:val="00F5403C"/>
    <w:rsid w:val="00F5650E"/>
    <w:rsid w:val="00F90DD9"/>
    <w:rsid w:val="00F9112A"/>
    <w:rsid w:val="00F93C83"/>
    <w:rsid w:val="00FB4F15"/>
    <w:rsid w:val="00FC4C1F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A7F2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541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417C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3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3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3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3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3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37B1B49610D40B16614B277E84D6D" ma:contentTypeVersion="14" ma:contentTypeDescription="Crear nuevo documento." ma:contentTypeScope="" ma:versionID="9126ec7330671f14f57b995e93605b9b">
  <xsd:schema xmlns:xsd="http://www.w3.org/2001/XMLSchema" xmlns:xs="http://www.w3.org/2001/XMLSchema" xmlns:p="http://schemas.microsoft.com/office/2006/metadata/properties" xmlns:ns3="753d3d85-5d1a-422e-ae6c-b644390e41f3" xmlns:ns4="e33e9863-846b-4923-94cb-518f7dd2e04a" targetNamespace="http://schemas.microsoft.com/office/2006/metadata/properties" ma:root="true" ma:fieldsID="6f47c64befcb75bcc820d2946bd4de1d" ns3:_="" ns4:_="">
    <xsd:import namespace="753d3d85-5d1a-422e-ae6c-b644390e41f3"/>
    <xsd:import namespace="e33e9863-846b-4923-94cb-518f7dd2e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3d85-5d1a-422e-ae6c-b644390e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9863-846b-4923-94cb-518f7dd2e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8465E-C31F-43EA-B8A9-15F682C4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3d85-5d1a-422e-ae6c-b644390e41f3"/>
    <ds:schemaRef ds:uri="e33e9863-846b-4923-94cb-518f7dd2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021C5-AD51-4CB7-A392-BD1FA4BFC9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9228A-09B6-4D36-879C-D62ADAB3C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354D1-EDD4-4101-9643-F7B6458E25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20</cp:revision>
  <cp:lastPrinted>2025-01-28T16:16:00Z</cp:lastPrinted>
  <dcterms:created xsi:type="dcterms:W3CDTF">2025-01-28T14:35:00Z</dcterms:created>
  <dcterms:modified xsi:type="dcterms:W3CDTF">2025-02-11T14:34:00Z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0x010100EBF37B1B49610D40B16614B277E84D6D</vt:lpwstr>
  </property>
</Properties>
</file>