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44D20378" w:rsidR="009A7F2D" w:rsidRDefault="005F250B" w:rsidP="009A7F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9A7F2D">
        <w:rPr>
          <w:rFonts w:ascii="Arial" w:hAnsi="Arial" w:cs="Arial"/>
          <w:b/>
        </w:rPr>
        <w:t xml:space="preserve">L CONSEJO </w:t>
      </w:r>
      <w:r w:rsidR="00DE4AD9">
        <w:rPr>
          <w:rFonts w:ascii="Arial" w:hAnsi="Arial" w:cs="Arial"/>
          <w:b/>
        </w:rPr>
        <w:t xml:space="preserve">ACADÉMICO </w:t>
      </w:r>
      <w:r w:rsidR="009A7F2D">
        <w:rPr>
          <w:rFonts w:ascii="Arial" w:hAnsi="Arial" w:cs="Arial"/>
          <w:b/>
        </w:rPr>
        <w:t xml:space="preserve">DE LA UNIVERSIDAD DE CÓRDOBA, </w:t>
      </w:r>
    </w:p>
    <w:p w14:paraId="713F6F2D" w14:textId="69350D94" w:rsidR="009A7F2D" w:rsidRDefault="009A7F2D" w:rsidP="009A7F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uso de sus facultades legales y estatutarias y,</w:t>
      </w:r>
    </w:p>
    <w:p w14:paraId="3356DDD4" w14:textId="77777777" w:rsidR="007A4C00" w:rsidRDefault="007A4C00" w:rsidP="009A7F2D">
      <w:pPr>
        <w:spacing w:after="0" w:line="240" w:lineRule="auto"/>
        <w:jc w:val="center"/>
        <w:rPr>
          <w:rFonts w:ascii="Arial" w:hAnsi="Arial" w:cs="Arial"/>
        </w:rPr>
      </w:pPr>
    </w:p>
    <w:p w14:paraId="0AE1C68E" w14:textId="269A95D0" w:rsidR="001C789D" w:rsidRDefault="001C789D" w:rsidP="009A7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1A3891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-.05pt;width:473.2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DY2hk7cAAAABQEAAA8AAABkcnMvZG93bnJl&#10;di54bWxMj81OwzAQhO9IvIO1SNxapy2kacimqpDgUHHpj8TViZckIl5HttuEt8ec6HE0o5lviu1k&#10;enEl5zvLCIt5AoK4trrjBuF8eptlIHxQrFVvmRB+yMO2vL8rVK7tyAe6HkMjYgn7XCG0IQy5lL5u&#10;ySg/twNx9L6sMypE6RqpnRpjuenlMklSaVTHcaFVA722VH8fLwZhrNYH7+ynSd732fCxzzgdzyvE&#10;x4dp9wIi0BT+w/CHH9GhjEyVvbD2okeIRwLCbAEimpun9BlEhbDKNiDLQt7Sl78AAAD//wMAUEsB&#10;Ai0AFAAGAAgAAAAhALaDOJL+AAAA4QEAABMAAAAAAAAAAAAAAAAAAAAAAFtDb250ZW50X1R5cGVz&#10;XS54bWxQSwECLQAUAAYACAAAACEAOP0h/9YAAACUAQAACwAAAAAAAAAAAAAAAAAvAQAAX3JlbHMv&#10;LnJlbHNQSwECLQAUAAYACAAAACEABBxwpp0CAACeBQAADgAAAAAAAAAAAAAAAAAuAgAAZHJzL2Uy&#10;b0RvYy54bWxQSwECLQAUAAYACAAAACEANjaGTtwAAAAFAQAADwAAAAAAAAAAAAAAAAD3BAAAZHJz&#10;L2Rvd25yZXYueG1sUEsFBgAAAAAEAAQA8wAAAAAGAAAAAA==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E86EE" w14:textId="522E7F18" w:rsidR="007A4C00" w:rsidRPr="00970CEC" w:rsidRDefault="007A4C00" w:rsidP="00DE4AD9">
      <w:pPr>
        <w:pStyle w:val="Textoindependiente"/>
        <w:spacing w:line="276" w:lineRule="auto"/>
        <w:ind w:right="125"/>
        <w:jc w:val="both"/>
        <w:rPr>
          <w:sz w:val="20"/>
          <w:szCs w:val="20"/>
        </w:rPr>
      </w:pPr>
    </w:p>
    <w:p w14:paraId="5CCE9E9F" w14:textId="04A63123" w:rsidR="00DE4AD9" w:rsidRPr="00970CEC" w:rsidRDefault="00A64B38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i/>
          <w:iCs/>
          <w:sz w:val="20"/>
          <w:szCs w:val="20"/>
        </w:rPr>
      </w:pPr>
      <w:r w:rsidRPr="00970CEC">
        <w:rPr>
          <w:rFonts w:ascii="Arial" w:hAnsi="Arial" w:cs="Arial"/>
          <w:sz w:val="20"/>
          <w:szCs w:val="20"/>
        </w:rPr>
        <w:t xml:space="preserve">Que el artículo 24 del Acuerdo N°270 de 2017, Estatuto General de la Universidad, establece que: </w:t>
      </w:r>
      <w:r w:rsidRPr="00970CEC">
        <w:rPr>
          <w:rFonts w:ascii="Arial" w:hAnsi="Arial" w:cs="Arial"/>
          <w:i/>
          <w:iCs/>
          <w:sz w:val="20"/>
          <w:szCs w:val="20"/>
        </w:rPr>
        <w:t>Para ser representante de las</w:t>
      </w:r>
      <w:r w:rsidR="004121DD" w:rsidRPr="00970CEC">
        <w:rPr>
          <w:rFonts w:ascii="Arial" w:hAnsi="Arial" w:cs="Arial"/>
          <w:i/>
          <w:iCs/>
          <w:sz w:val="20"/>
          <w:szCs w:val="20"/>
        </w:rPr>
        <w:t xml:space="preserve"> Directivas Académicas ante el Consejo Superior Universitario, se requiere tener experiencia mínima</w:t>
      </w:r>
      <w:r w:rsidR="0076634E" w:rsidRPr="00970CEC">
        <w:rPr>
          <w:rFonts w:ascii="Arial" w:hAnsi="Arial" w:cs="Arial"/>
          <w:i/>
          <w:iCs/>
          <w:sz w:val="20"/>
          <w:szCs w:val="20"/>
        </w:rPr>
        <w:t xml:space="preserve"> de tres (3) años en cuerpos colegiados de dirección universitaria, pertenecer a las directivas académicas y ser elegido mediante votación secreta en reunión convocada por el Consejo Académico y presidida </w:t>
      </w:r>
      <w:r w:rsidR="00FE75E0" w:rsidRPr="00970CEC">
        <w:rPr>
          <w:rFonts w:ascii="Arial" w:hAnsi="Arial" w:cs="Arial"/>
          <w:i/>
          <w:iCs/>
          <w:sz w:val="20"/>
          <w:szCs w:val="20"/>
        </w:rPr>
        <w:t>por el rector con voz, pero s</w:t>
      </w:r>
      <w:r w:rsidR="005160D1">
        <w:rPr>
          <w:rFonts w:ascii="Arial" w:hAnsi="Arial" w:cs="Arial"/>
          <w:i/>
          <w:iCs/>
          <w:sz w:val="20"/>
          <w:szCs w:val="20"/>
        </w:rPr>
        <w:t>i</w:t>
      </w:r>
      <w:r w:rsidR="00FE75E0" w:rsidRPr="00970CEC">
        <w:rPr>
          <w:rFonts w:ascii="Arial" w:hAnsi="Arial" w:cs="Arial"/>
          <w:i/>
          <w:iCs/>
          <w:sz w:val="20"/>
          <w:szCs w:val="20"/>
        </w:rPr>
        <w:t xml:space="preserve">n voto. </w:t>
      </w:r>
    </w:p>
    <w:p w14:paraId="167648A5" w14:textId="52CD9963" w:rsidR="00FE75E0" w:rsidRPr="00970CEC" w:rsidRDefault="00FE75E0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i/>
          <w:iCs/>
          <w:sz w:val="20"/>
          <w:szCs w:val="20"/>
        </w:rPr>
      </w:pPr>
    </w:p>
    <w:p w14:paraId="348254B1" w14:textId="0D1D4A59" w:rsidR="00FE75E0" w:rsidRPr="00970CEC" w:rsidRDefault="00FE75E0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970CEC">
        <w:rPr>
          <w:rFonts w:ascii="Arial" w:hAnsi="Arial" w:cs="Arial"/>
          <w:sz w:val="20"/>
          <w:szCs w:val="20"/>
        </w:rPr>
        <w:t xml:space="preserve">Que mediante Acuerdo N°030 de 2024, el Consejo Superior Universitario delegó al señor rector, entre otros, para expedir la reglamentación </w:t>
      </w:r>
      <w:r w:rsidR="008B5696" w:rsidRPr="00970CEC">
        <w:rPr>
          <w:rFonts w:ascii="Arial" w:hAnsi="Arial" w:cs="Arial"/>
          <w:sz w:val="20"/>
          <w:szCs w:val="20"/>
        </w:rPr>
        <w:t>dentro del proceso de elección de las directivas académicas ante el ante Consejo Superior</w:t>
      </w:r>
      <w:r w:rsidR="000A46AB" w:rsidRPr="00970CEC">
        <w:rPr>
          <w:rFonts w:ascii="Arial" w:hAnsi="Arial" w:cs="Arial"/>
          <w:sz w:val="20"/>
          <w:szCs w:val="20"/>
        </w:rPr>
        <w:t xml:space="preserve"> Universitario. </w:t>
      </w:r>
      <w:r w:rsidR="008B5696" w:rsidRPr="00970CEC">
        <w:rPr>
          <w:rFonts w:ascii="Arial" w:hAnsi="Arial" w:cs="Arial"/>
          <w:sz w:val="20"/>
          <w:szCs w:val="20"/>
        </w:rPr>
        <w:t xml:space="preserve"> </w:t>
      </w:r>
    </w:p>
    <w:p w14:paraId="7F96F870" w14:textId="5DC5EE3A" w:rsidR="008B5696" w:rsidRPr="00970CEC" w:rsidRDefault="008B5696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</w:p>
    <w:p w14:paraId="0D51058F" w14:textId="61D813DB" w:rsidR="008B5696" w:rsidRPr="00970CEC" w:rsidRDefault="008B5696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970CEC">
        <w:rPr>
          <w:rFonts w:ascii="Arial" w:hAnsi="Arial" w:cs="Arial"/>
          <w:sz w:val="20"/>
          <w:szCs w:val="20"/>
        </w:rPr>
        <w:t>Que a través de la R</w:t>
      </w:r>
      <w:r w:rsidR="00707FCD" w:rsidRPr="00970CEC">
        <w:rPr>
          <w:rFonts w:ascii="Arial" w:hAnsi="Arial" w:cs="Arial"/>
          <w:sz w:val="20"/>
          <w:szCs w:val="20"/>
        </w:rPr>
        <w:t>esolución N°</w:t>
      </w:r>
      <w:r w:rsidR="00CB368C">
        <w:rPr>
          <w:rFonts w:ascii="Arial" w:hAnsi="Arial" w:cs="Arial"/>
          <w:sz w:val="20"/>
          <w:szCs w:val="20"/>
        </w:rPr>
        <w:t xml:space="preserve">2302 </w:t>
      </w:r>
      <w:r w:rsidR="00707FCD" w:rsidRPr="00970CEC">
        <w:rPr>
          <w:rFonts w:ascii="Arial" w:hAnsi="Arial" w:cs="Arial"/>
          <w:sz w:val="20"/>
          <w:szCs w:val="20"/>
        </w:rPr>
        <w:t xml:space="preserve">de </w:t>
      </w:r>
      <w:r w:rsidR="00CB368C">
        <w:rPr>
          <w:rFonts w:ascii="Arial" w:hAnsi="Arial" w:cs="Arial"/>
          <w:sz w:val="20"/>
          <w:szCs w:val="20"/>
        </w:rPr>
        <w:t>2024</w:t>
      </w:r>
      <w:r w:rsidR="00707FCD" w:rsidRPr="00970CEC">
        <w:rPr>
          <w:rFonts w:ascii="Arial" w:hAnsi="Arial" w:cs="Arial"/>
          <w:sz w:val="20"/>
          <w:szCs w:val="20"/>
        </w:rPr>
        <w:t xml:space="preserve">, se reglamentó el proceso de elección del representante de las directivas académicas ante el Consejo Superior Universitario. </w:t>
      </w:r>
    </w:p>
    <w:p w14:paraId="63F045D8" w14:textId="13B4621D" w:rsidR="00383399" w:rsidRPr="00970CEC" w:rsidRDefault="00383399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</w:p>
    <w:p w14:paraId="0A24A291" w14:textId="4EF8F48D" w:rsidR="00383399" w:rsidRPr="00970CEC" w:rsidRDefault="00383399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970CEC">
        <w:rPr>
          <w:rFonts w:ascii="Arial" w:hAnsi="Arial" w:cs="Arial"/>
          <w:sz w:val="20"/>
          <w:szCs w:val="20"/>
        </w:rPr>
        <w:t xml:space="preserve">Que el período del representante de las directivas académicas ante el Consejo Superior Universitario, se encuentra vencido. </w:t>
      </w:r>
    </w:p>
    <w:p w14:paraId="3FCAA907" w14:textId="5CC34948" w:rsidR="00383399" w:rsidRPr="00970CEC" w:rsidRDefault="00383399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</w:p>
    <w:p w14:paraId="4ADF43E5" w14:textId="4D6B8401" w:rsidR="00383399" w:rsidRPr="00970CEC" w:rsidRDefault="00383399" w:rsidP="00161146">
      <w:pPr>
        <w:pStyle w:val="Textoindependiente"/>
        <w:spacing w:line="276" w:lineRule="auto"/>
        <w:ind w:right="125"/>
        <w:jc w:val="both"/>
        <w:rPr>
          <w:rFonts w:ascii="Arial" w:hAnsi="Arial" w:cs="Arial"/>
          <w:sz w:val="20"/>
          <w:szCs w:val="20"/>
        </w:rPr>
      </w:pPr>
      <w:proofErr w:type="gramStart"/>
      <w:r w:rsidRPr="00970CEC">
        <w:rPr>
          <w:rFonts w:ascii="Arial" w:hAnsi="Arial" w:cs="Arial"/>
          <w:sz w:val="20"/>
          <w:szCs w:val="20"/>
        </w:rPr>
        <w:t>Que</w:t>
      </w:r>
      <w:proofErr w:type="gramEnd"/>
      <w:r w:rsidRPr="00970CEC">
        <w:rPr>
          <w:rFonts w:ascii="Arial" w:hAnsi="Arial" w:cs="Arial"/>
          <w:sz w:val="20"/>
          <w:szCs w:val="20"/>
        </w:rPr>
        <w:t xml:space="preserve"> en mérito de lo anterior, y en anuencia con lo contemplado en el artículo 24 del Acuerdo N°270 ibidem, se hace necesario </w:t>
      </w:r>
      <w:r w:rsidR="00F5683D" w:rsidRPr="00970CEC">
        <w:rPr>
          <w:rFonts w:ascii="Arial" w:hAnsi="Arial" w:cs="Arial"/>
          <w:sz w:val="20"/>
          <w:szCs w:val="20"/>
        </w:rPr>
        <w:t>que el Consejo Académico proceda a convocar a la elección del representante de las directivas académicas (principal y suplente) ante el Consejo Superior</w:t>
      </w:r>
      <w:r w:rsidR="000A46AB" w:rsidRPr="00970CEC">
        <w:rPr>
          <w:rFonts w:ascii="Arial" w:hAnsi="Arial" w:cs="Arial"/>
          <w:sz w:val="20"/>
          <w:szCs w:val="20"/>
        </w:rPr>
        <w:t xml:space="preserve"> Universitario. </w:t>
      </w:r>
    </w:p>
    <w:p w14:paraId="7A840C92" w14:textId="77777777" w:rsidR="003F57F0" w:rsidRPr="003F57F0" w:rsidRDefault="003F57F0" w:rsidP="00161146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6C0EC349" w14:textId="01A38DD0" w:rsidR="009A7F2D" w:rsidRPr="00970CEC" w:rsidRDefault="009A7F2D" w:rsidP="001611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70CEC">
        <w:rPr>
          <w:rFonts w:ascii="Arial" w:hAnsi="Arial" w:cs="Arial"/>
          <w:sz w:val="20"/>
          <w:szCs w:val="20"/>
        </w:rPr>
        <w:t>Que</w:t>
      </w:r>
      <w:proofErr w:type="gramEnd"/>
      <w:r w:rsidRPr="00970CEC">
        <w:rPr>
          <w:rFonts w:ascii="Arial" w:hAnsi="Arial" w:cs="Arial"/>
          <w:sz w:val="20"/>
          <w:szCs w:val="20"/>
        </w:rPr>
        <w:t xml:space="preserve"> en mérito de lo antes expuesto, </w:t>
      </w:r>
      <w:r w:rsidR="000A46AB" w:rsidRPr="00970CEC">
        <w:rPr>
          <w:rFonts w:ascii="Arial" w:hAnsi="Arial" w:cs="Arial"/>
          <w:sz w:val="20"/>
          <w:szCs w:val="20"/>
        </w:rPr>
        <w:t>se</w:t>
      </w:r>
    </w:p>
    <w:p w14:paraId="4A072598" w14:textId="77777777" w:rsidR="002A2E62" w:rsidRDefault="001C789D" w:rsidP="002A2E6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ACBB" wp14:editId="690F2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8CA7" w14:textId="78B2E8ED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ACUERDA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0ACBB" id="Rectángulo 5" o:spid="_x0000_s1027" style="position:absolute;left:0;text-align:left;margin-left:0;margin-top:0;width:473.25pt;height:1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yQCNv2wAAAAQBAAAPAAAAZHJzL2Rvd25y&#10;ZXYueG1sTI/BTsMwEETvSPyDtUjcqA2FkIZsKoQEh4pLS6VenXibRMTryHab8PcYLnBZaTSjmbfl&#10;eraDOJMPvWOE24UCQdw403OLsP94vclBhKjZ6MExIXxRgHV1eVHqwriJt3TexVakEg6FRuhiHAsp&#10;Q9OR1WHhRuLkHZ23OibpW2m8nlK5HeSdUpm0uue00OmRXjpqPncnizDVj9vg3cGqt00+vm9yzqb9&#10;EvH6an5+AhFpjn9h+MFP6FAlptqd2AQxIKRH4u9N3uo+ewBRIyxXCmRVyv/w1TcA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ckAjb9sAAAAEAQAADwAAAAAAAAAAAAAAAAD4BAAAZHJz&#10;L2Rvd25yZXYueG1sUEsFBgAAAAAEAAQA8wAAAAAGAAAAAA==&#10;" fillcolor="#70ad47 [3209]" stroked="f">
                <v:fill opacity="32896f"/>
                <v:textbox>
                  <w:txbxContent>
                    <w:p w14:paraId="7FDF8CA7" w14:textId="78B2E8ED" w:rsidR="001C789D" w:rsidRDefault="001C789D" w:rsidP="001C789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ACUERDA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E21C53" w14:textId="10995A76" w:rsidR="005F250B" w:rsidRPr="00A17B4A" w:rsidRDefault="000A46AB" w:rsidP="0016114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7B4A">
        <w:rPr>
          <w:rFonts w:ascii="Arial" w:hAnsi="Arial" w:cs="Arial"/>
          <w:b/>
          <w:sz w:val="20"/>
          <w:szCs w:val="20"/>
        </w:rPr>
        <w:t xml:space="preserve">ARTÍCULO PRIMERO: </w:t>
      </w:r>
      <w:r w:rsidR="002B2914" w:rsidRPr="00A17B4A">
        <w:rPr>
          <w:rFonts w:ascii="Arial" w:hAnsi="Arial" w:cs="Arial"/>
          <w:bCs/>
          <w:sz w:val="20"/>
          <w:szCs w:val="20"/>
        </w:rPr>
        <w:t xml:space="preserve">Convóquese </w:t>
      </w:r>
      <w:r w:rsidR="00016B41" w:rsidRPr="00A17B4A">
        <w:rPr>
          <w:rFonts w:ascii="Arial" w:hAnsi="Arial" w:cs="Arial"/>
          <w:bCs/>
          <w:sz w:val="20"/>
          <w:szCs w:val="20"/>
        </w:rPr>
        <w:t>a todas las directivas académicas de la Universidad</w:t>
      </w:r>
      <w:r w:rsidR="00085BC1" w:rsidRPr="00A17B4A">
        <w:rPr>
          <w:rFonts w:ascii="Arial" w:hAnsi="Arial" w:cs="Arial"/>
          <w:bCs/>
          <w:sz w:val="20"/>
          <w:szCs w:val="20"/>
        </w:rPr>
        <w:t xml:space="preserve"> </w:t>
      </w:r>
      <w:r w:rsidR="0074392B" w:rsidRPr="00A17B4A">
        <w:rPr>
          <w:rFonts w:ascii="Arial" w:hAnsi="Arial" w:cs="Arial"/>
          <w:bCs/>
          <w:sz w:val="20"/>
          <w:szCs w:val="20"/>
        </w:rPr>
        <w:t xml:space="preserve">para que asistan a la reunión </w:t>
      </w:r>
      <w:r w:rsidR="00A35ADE" w:rsidRPr="00A17B4A">
        <w:rPr>
          <w:rFonts w:ascii="Arial" w:hAnsi="Arial" w:cs="Arial"/>
          <w:bCs/>
          <w:sz w:val="20"/>
          <w:szCs w:val="20"/>
        </w:rPr>
        <w:t>en la cual se realizará la elección del representante de las directivas académicas (principal y suplente</w:t>
      </w:r>
      <w:r w:rsidR="003F57F0" w:rsidRPr="00A17B4A">
        <w:rPr>
          <w:rFonts w:ascii="Arial" w:hAnsi="Arial" w:cs="Arial"/>
          <w:bCs/>
          <w:sz w:val="20"/>
          <w:szCs w:val="20"/>
        </w:rPr>
        <w:t>)</w:t>
      </w:r>
      <w:r w:rsidR="003F57F0">
        <w:rPr>
          <w:rFonts w:ascii="Arial" w:hAnsi="Arial" w:cs="Arial"/>
          <w:bCs/>
          <w:sz w:val="20"/>
          <w:szCs w:val="20"/>
        </w:rPr>
        <w:t xml:space="preserve">, </w:t>
      </w:r>
      <w:r w:rsidR="003F57F0" w:rsidRPr="00A17B4A">
        <w:rPr>
          <w:rFonts w:ascii="Arial" w:hAnsi="Arial" w:cs="Arial"/>
          <w:bCs/>
          <w:sz w:val="20"/>
          <w:szCs w:val="20"/>
        </w:rPr>
        <w:t>ante</w:t>
      </w:r>
      <w:r w:rsidR="00A35ADE" w:rsidRPr="00A17B4A">
        <w:rPr>
          <w:rFonts w:ascii="Arial" w:hAnsi="Arial" w:cs="Arial"/>
          <w:bCs/>
          <w:sz w:val="20"/>
          <w:szCs w:val="20"/>
        </w:rPr>
        <w:t xml:space="preserve"> el Consejo Superior Universitario</w:t>
      </w:r>
      <w:r w:rsidR="00E742EB">
        <w:rPr>
          <w:rFonts w:ascii="Arial" w:hAnsi="Arial" w:cs="Arial"/>
          <w:bCs/>
          <w:sz w:val="20"/>
          <w:szCs w:val="20"/>
        </w:rPr>
        <w:t xml:space="preserve">. </w:t>
      </w:r>
    </w:p>
    <w:p w14:paraId="583BB1E2" w14:textId="2D007993" w:rsidR="001C5864" w:rsidRPr="001C5864" w:rsidRDefault="009A7F2D" w:rsidP="001C5864">
      <w:pPr>
        <w:spacing w:after="0" w:line="276" w:lineRule="auto"/>
        <w:ind w:left="-5" w:hanging="10"/>
        <w:jc w:val="both"/>
        <w:rPr>
          <w:rFonts w:ascii="Arial" w:hAnsi="Arial" w:cs="Arial"/>
          <w:b/>
          <w:sz w:val="20"/>
          <w:szCs w:val="20"/>
        </w:rPr>
      </w:pPr>
      <w:r w:rsidRPr="00A17B4A">
        <w:rPr>
          <w:rFonts w:ascii="Arial" w:hAnsi="Arial" w:cs="Arial"/>
          <w:b/>
          <w:sz w:val="20"/>
          <w:szCs w:val="20"/>
        </w:rPr>
        <w:t>ARTÍCULO SEGUNDO:</w:t>
      </w:r>
      <w:r w:rsidR="002F2090" w:rsidRPr="00A17B4A">
        <w:rPr>
          <w:rFonts w:ascii="Arial" w:hAnsi="Arial" w:cs="Arial"/>
          <w:b/>
          <w:sz w:val="20"/>
          <w:szCs w:val="20"/>
        </w:rPr>
        <w:t xml:space="preserve"> </w:t>
      </w:r>
      <w:r w:rsidR="001C5864" w:rsidRPr="00A17B4A">
        <w:rPr>
          <w:rFonts w:ascii="Arial" w:hAnsi="Arial" w:cs="Arial"/>
          <w:sz w:val="20"/>
          <w:szCs w:val="20"/>
        </w:rPr>
        <w:t xml:space="preserve">La reunión en la cual se llevará a cabo la elección, se realizará el día </w:t>
      </w:r>
      <w:r w:rsidR="00F134BB">
        <w:rPr>
          <w:rFonts w:ascii="Arial" w:hAnsi="Arial" w:cs="Arial"/>
          <w:sz w:val="20"/>
          <w:szCs w:val="20"/>
        </w:rPr>
        <w:t>19</w:t>
      </w:r>
      <w:r w:rsidR="001C5864" w:rsidRPr="00A17B4A">
        <w:rPr>
          <w:rFonts w:ascii="Arial" w:hAnsi="Arial" w:cs="Arial"/>
          <w:sz w:val="20"/>
          <w:szCs w:val="20"/>
        </w:rPr>
        <w:t xml:space="preserve"> de diciembre de 2024 a las </w:t>
      </w:r>
      <w:r w:rsidR="000C1C91">
        <w:rPr>
          <w:rFonts w:ascii="Arial" w:hAnsi="Arial" w:cs="Arial"/>
          <w:sz w:val="20"/>
          <w:szCs w:val="20"/>
        </w:rPr>
        <w:t xml:space="preserve">8:00 </w:t>
      </w:r>
      <w:r w:rsidR="001C5864" w:rsidRPr="00A17B4A">
        <w:rPr>
          <w:rFonts w:ascii="Arial" w:hAnsi="Arial" w:cs="Arial"/>
          <w:sz w:val="20"/>
          <w:szCs w:val="20"/>
        </w:rPr>
        <w:t xml:space="preserve">a.m. en </w:t>
      </w:r>
      <w:r w:rsidR="000C1C91">
        <w:rPr>
          <w:rFonts w:ascii="Arial" w:hAnsi="Arial" w:cs="Arial"/>
          <w:sz w:val="20"/>
          <w:szCs w:val="20"/>
        </w:rPr>
        <w:t xml:space="preserve">el </w:t>
      </w:r>
      <w:proofErr w:type="gramStart"/>
      <w:r w:rsidR="000C1C91">
        <w:rPr>
          <w:rFonts w:ascii="Arial" w:hAnsi="Arial" w:cs="Arial"/>
          <w:sz w:val="20"/>
          <w:szCs w:val="20"/>
        </w:rPr>
        <w:t>auditorio  Misael</w:t>
      </w:r>
      <w:proofErr w:type="gramEnd"/>
      <w:r w:rsidR="000C1C91">
        <w:rPr>
          <w:rFonts w:ascii="Arial" w:hAnsi="Arial" w:cs="Arial"/>
          <w:sz w:val="20"/>
          <w:szCs w:val="20"/>
        </w:rPr>
        <w:t xml:space="preserve"> Díaz Urzola</w:t>
      </w:r>
      <w:r w:rsidR="00CA1A74">
        <w:rPr>
          <w:rFonts w:ascii="Arial" w:hAnsi="Arial" w:cs="Arial"/>
          <w:sz w:val="20"/>
          <w:szCs w:val="20"/>
        </w:rPr>
        <w:t>.</w:t>
      </w:r>
    </w:p>
    <w:p w14:paraId="3873B279" w14:textId="1F88D311" w:rsidR="001C5864" w:rsidRPr="00A17B4A" w:rsidRDefault="0043153D" w:rsidP="001C58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B4A">
        <w:rPr>
          <w:rFonts w:ascii="Arial" w:hAnsi="Arial" w:cs="Arial"/>
          <w:b/>
          <w:sz w:val="20"/>
          <w:szCs w:val="20"/>
        </w:rPr>
        <w:lastRenderedPageBreak/>
        <w:t xml:space="preserve">ARTÍCULO TERCERO: </w:t>
      </w:r>
      <w:r w:rsidR="001C5864" w:rsidRPr="00A17B4A">
        <w:rPr>
          <w:rFonts w:ascii="Arial" w:hAnsi="Arial" w:cs="Arial"/>
          <w:bCs/>
          <w:sz w:val="20"/>
          <w:szCs w:val="20"/>
        </w:rPr>
        <w:t xml:space="preserve">Para ser elegido representante de las directivas académicas ante el Consejo Superior Universitario, </w:t>
      </w:r>
      <w:r w:rsidR="001C5864" w:rsidRPr="00A17B4A">
        <w:rPr>
          <w:rFonts w:ascii="Arial" w:hAnsi="Arial" w:cs="Arial"/>
          <w:sz w:val="20"/>
          <w:szCs w:val="20"/>
        </w:rPr>
        <w:t>se deben cumplir los requisitos contenidos en el artículo 24 del Acuerdo N°270 de 2017</w:t>
      </w:r>
      <w:r w:rsidR="001C5864">
        <w:rPr>
          <w:rFonts w:ascii="Arial" w:hAnsi="Arial" w:cs="Arial"/>
          <w:sz w:val="20"/>
          <w:szCs w:val="20"/>
        </w:rPr>
        <w:t xml:space="preserve">, </w:t>
      </w:r>
      <w:r w:rsidR="001C5864" w:rsidRPr="00A17B4A">
        <w:rPr>
          <w:rFonts w:ascii="Arial" w:hAnsi="Arial" w:cs="Arial"/>
          <w:sz w:val="20"/>
          <w:szCs w:val="20"/>
        </w:rPr>
        <w:t>Estatuto General de la Universidad, así:</w:t>
      </w:r>
    </w:p>
    <w:p w14:paraId="49929B28" w14:textId="77777777" w:rsidR="001C5864" w:rsidRPr="00A17B4A" w:rsidRDefault="001C5864" w:rsidP="001C586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B4A">
        <w:rPr>
          <w:rFonts w:ascii="Arial" w:hAnsi="Arial" w:cs="Arial"/>
          <w:sz w:val="20"/>
          <w:szCs w:val="20"/>
        </w:rPr>
        <w:t>Tener experiencia mínima de tres (3) años en cuerpos colegiados de dirección universitaria.</w:t>
      </w:r>
    </w:p>
    <w:p w14:paraId="18572726" w14:textId="77777777" w:rsidR="001C5864" w:rsidRPr="00DD1B2F" w:rsidRDefault="001C5864" w:rsidP="001C5864">
      <w:pPr>
        <w:pStyle w:val="Prrafodelista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62859992" w14:textId="77777777" w:rsidR="001C5864" w:rsidRPr="00A17B4A" w:rsidRDefault="001C5864" w:rsidP="001C586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B4A">
        <w:rPr>
          <w:rFonts w:ascii="Arial" w:hAnsi="Arial" w:cs="Arial"/>
          <w:sz w:val="20"/>
          <w:szCs w:val="20"/>
        </w:rPr>
        <w:t xml:space="preserve">Pertenecer a las directivas académicas. </w:t>
      </w:r>
    </w:p>
    <w:p w14:paraId="27A426BA" w14:textId="209620F3" w:rsidR="00D5704C" w:rsidRPr="00A17B4A" w:rsidRDefault="00D95692" w:rsidP="0016114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17B4A">
        <w:rPr>
          <w:rFonts w:ascii="Arial" w:hAnsi="Arial" w:cs="Arial"/>
          <w:b/>
          <w:bCs/>
          <w:sz w:val="20"/>
          <w:szCs w:val="20"/>
        </w:rPr>
        <w:t>ARTÍCULO CUARTO</w:t>
      </w:r>
      <w:r w:rsidRPr="00A17B4A">
        <w:rPr>
          <w:rFonts w:ascii="Arial" w:hAnsi="Arial" w:cs="Arial"/>
          <w:sz w:val="20"/>
          <w:szCs w:val="20"/>
        </w:rPr>
        <w:t xml:space="preserve">: </w:t>
      </w:r>
      <w:r w:rsidR="00D5704C" w:rsidRPr="00A17B4A">
        <w:rPr>
          <w:rFonts w:ascii="Arial" w:hAnsi="Arial" w:cs="Arial"/>
          <w:sz w:val="20"/>
          <w:szCs w:val="20"/>
        </w:rPr>
        <w:t xml:space="preserve">Para la </w:t>
      </w:r>
      <w:r w:rsidR="00A12489" w:rsidRPr="00A17B4A">
        <w:rPr>
          <w:rFonts w:ascii="Arial" w:hAnsi="Arial" w:cs="Arial"/>
          <w:sz w:val="20"/>
          <w:szCs w:val="20"/>
        </w:rPr>
        <w:t>postulación, los</w:t>
      </w:r>
      <w:r w:rsidR="00D5704C" w:rsidRPr="00A17B4A">
        <w:rPr>
          <w:rFonts w:ascii="Arial" w:hAnsi="Arial" w:cs="Arial"/>
          <w:sz w:val="20"/>
          <w:szCs w:val="20"/>
        </w:rPr>
        <w:t xml:space="preserve"> interesados deberán allegar </w:t>
      </w:r>
      <w:r w:rsidR="00A12489" w:rsidRPr="00A17B4A">
        <w:rPr>
          <w:rFonts w:ascii="Arial" w:hAnsi="Arial" w:cs="Arial"/>
          <w:bCs/>
          <w:sz w:val="20"/>
          <w:szCs w:val="20"/>
        </w:rPr>
        <w:t>certificación emitida por la autoridad competente en la cual se haga constar el período y la naturaleza jurídica del cuerpo colegiado.</w:t>
      </w:r>
    </w:p>
    <w:p w14:paraId="3A7AC0E7" w14:textId="2C9F0EA4" w:rsidR="008831BF" w:rsidRPr="00A17B4A" w:rsidRDefault="008831BF" w:rsidP="0016114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17B4A">
        <w:rPr>
          <w:rFonts w:ascii="Arial" w:hAnsi="Arial" w:cs="Arial"/>
          <w:b/>
          <w:sz w:val="20"/>
          <w:szCs w:val="20"/>
        </w:rPr>
        <w:t xml:space="preserve">PARÁGRAFO: </w:t>
      </w:r>
      <w:r w:rsidR="00606207" w:rsidRPr="00A17B4A">
        <w:rPr>
          <w:rFonts w:ascii="Arial" w:hAnsi="Arial" w:cs="Arial"/>
          <w:bCs/>
          <w:sz w:val="20"/>
          <w:szCs w:val="20"/>
        </w:rPr>
        <w:t xml:space="preserve">La postulación de los interesados se realizará en la misma reunión en la cual se llevará a cabo la elección. </w:t>
      </w:r>
    </w:p>
    <w:p w14:paraId="0421E0D8" w14:textId="15D39919" w:rsidR="00A12489" w:rsidRPr="00A17B4A" w:rsidRDefault="00A12489" w:rsidP="0016114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17B4A">
        <w:rPr>
          <w:rFonts w:ascii="Arial" w:hAnsi="Arial" w:cs="Arial"/>
          <w:b/>
          <w:sz w:val="20"/>
          <w:szCs w:val="20"/>
        </w:rPr>
        <w:t xml:space="preserve">ARTÍCULO </w:t>
      </w:r>
      <w:r w:rsidR="008831BF" w:rsidRPr="00A17B4A">
        <w:rPr>
          <w:rFonts w:ascii="Arial" w:hAnsi="Arial" w:cs="Arial"/>
          <w:b/>
          <w:sz w:val="20"/>
          <w:szCs w:val="20"/>
        </w:rPr>
        <w:t>QUINTO</w:t>
      </w:r>
      <w:r w:rsidR="00606207" w:rsidRPr="00A17B4A">
        <w:rPr>
          <w:rFonts w:ascii="Arial" w:hAnsi="Arial" w:cs="Arial"/>
          <w:b/>
          <w:sz w:val="20"/>
          <w:szCs w:val="20"/>
        </w:rPr>
        <w:t xml:space="preserve">: </w:t>
      </w:r>
      <w:r w:rsidR="00606207" w:rsidRPr="00A17B4A">
        <w:rPr>
          <w:rFonts w:ascii="Arial" w:hAnsi="Arial" w:cs="Arial"/>
          <w:bCs/>
          <w:sz w:val="20"/>
          <w:szCs w:val="20"/>
        </w:rPr>
        <w:t>El pro</w:t>
      </w:r>
      <w:r w:rsidR="00211DFD" w:rsidRPr="00A17B4A">
        <w:rPr>
          <w:rFonts w:ascii="Arial" w:hAnsi="Arial" w:cs="Arial"/>
          <w:bCs/>
          <w:sz w:val="20"/>
          <w:szCs w:val="20"/>
        </w:rPr>
        <w:t xml:space="preserve">cedimiento para la votación se surtirá conforme lo contempla el artículo </w:t>
      </w:r>
      <w:r w:rsidR="003F57F0">
        <w:rPr>
          <w:rFonts w:ascii="Arial" w:hAnsi="Arial" w:cs="Arial"/>
          <w:bCs/>
          <w:sz w:val="20"/>
          <w:szCs w:val="20"/>
        </w:rPr>
        <w:t>8</w:t>
      </w:r>
      <w:r w:rsidR="0009268D">
        <w:rPr>
          <w:rFonts w:ascii="Arial" w:hAnsi="Arial" w:cs="Arial"/>
          <w:bCs/>
          <w:sz w:val="20"/>
          <w:szCs w:val="20"/>
        </w:rPr>
        <w:t>°</w:t>
      </w:r>
      <w:r w:rsidR="003F57F0">
        <w:rPr>
          <w:rFonts w:ascii="Arial" w:hAnsi="Arial" w:cs="Arial"/>
          <w:bCs/>
          <w:sz w:val="20"/>
          <w:szCs w:val="20"/>
        </w:rPr>
        <w:t xml:space="preserve"> </w:t>
      </w:r>
      <w:r w:rsidR="00211DFD" w:rsidRPr="00A17B4A">
        <w:rPr>
          <w:rFonts w:ascii="Arial" w:hAnsi="Arial" w:cs="Arial"/>
          <w:bCs/>
          <w:sz w:val="20"/>
          <w:szCs w:val="20"/>
        </w:rPr>
        <w:t>de la Resolución N°</w:t>
      </w:r>
      <w:r w:rsidR="00CB368C">
        <w:rPr>
          <w:rFonts w:ascii="Arial" w:hAnsi="Arial" w:cs="Arial"/>
          <w:bCs/>
          <w:sz w:val="20"/>
          <w:szCs w:val="20"/>
        </w:rPr>
        <w:t>2302 de 2024.</w:t>
      </w:r>
      <w:r w:rsidR="00BA71E9" w:rsidRPr="00A17B4A">
        <w:rPr>
          <w:rFonts w:ascii="Arial" w:hAnsi="Arial" w:cs="Arial"/>
          <w:bCs/>
          <w:sz w:val="20"/>
          <w:szCs w:val="20"/>
        </w:rPr>
        <w:t xml:space="preserve"> </w:t>
      </w:r>
    </w:p>
    <w:p w14:paraId="623BA313" w14:textId="2646C4D8" w:rsidR="00354368" w:rsidRPr="00354368" w:rsidRDefault="00BA71E9" w:rsidP="001611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B4A">
        <w:rPr>
          <w:rFonts w:ascii="Arial" w:hAnsi="Arial" w:cs="Arial"/>
          <w:b/>
          <w:bCs/>
          <w:sz w:val="20"/>
          <w:szCs w:val="20"/>
        </w:rPr>
        <w:t xml:space="preserve">ARTÍCULO SEXTO: </w:t>
      </w:r>
      <w:r w:rsidR="00354368">
        <w:rPr>
          <w:rFonts w:ascii="Arial" w:hAnsi="Arial" w:cs="Arial"/>
          <w:sz w:val="20"/>
          <w:szCs w:val="20"/>
        </w:rPr>
        <w:t xml:space="preserve">Comuníquese </w:t>
      </w:r>
      <w:r w:rsidR="00706F27">
        <w:rPr>
          <w:rFonts w:ascii="Arial" w:hAnsi="Arial" w:cs="Arial"/>
          <w:sz w:val="20"/>
          <w:szCs w:val="20"/>
        </w:rPr>
        <w:t xml:space="preserve">la presente convocatoria a todas las directivas académicas de la Universidad y </w:t>
      </w:r>
      <w:r w:rsidR="003141B6">
        <w:rPr>
          <w:rFonts w:ascii="Arial" w:hAnsi="Arial" w:cs="Arial"/>
          <w:sz w:val="20"/>
          <w:szCs w:val="20"/>
        </w:rPr>
        <w:t xml:space="preserve">publíquese en la página web institucional. </w:t>
      </w:r>
    </w:p>
    <w:p w14:paraId="1EFDA7A7" w14:textId="165D6BC7" w:rsidR="009A7F2D" w:rsidRDefault="003141B6" w:rsidP="001611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SÉPTIMO: </w:t>
      </w:r>
      <w:r w:rsidR="00354368">
        <w:rPr>
          <w:rFonts w:ascii="Arial" w:hAnsi="Arial" w:cs="Arial"/>
          <w:sz w:val="20"/>
          <w:szCs w:val="20"/>
        </w:rPr>
        <w:t>E</w:t>
      </w:r>
      <w:r w:rsidR="009A7F2D" w:rsidRPr="00A17B4A">
        <w:rPr>
          <w:rFonts w:ascii="Arial" w:hAnsi="Arial" w:cs="Arial"/>
          <w:sz w:val="20"/>
          <w:szCs w:val="20"/>
        </w:rPr>
        <w:t xml:space="preserve">l presente Acuerdo rige a partir de la fecha de su </w:t>
      </w:r>
      <w:r>
        <w:rPr>
          <w:rFonts w:ascii="Arial" w:hAnsi="Arial" w:cs="Arial"/>
          <w:sz w:val="20"/>
          <w:szCs w:val="20"/>
        </w:rPr>
        <w:t xml:space="preserve">expedición. </w:t>
      </w:r>
      <w:r w:rsidR="00354368">
        <w:rPr>
          <w:rFonts w:ascii="Arial" w:hAnsi="Arial" w:cs="Arial"/>
          <w:sz w:val="20"/>
          <w:szCs w:val="20"/>
        </w:rPr>
        <w:t xml:space="preserve"> </w:t>
      </w:r>
    </w:p>
    <w:p w14:paraId="57609404" w14:textId="2F4A9236" w:rsidR="001C789D" w:rsidRDefault="001C789D" w:rsidP="009A7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25FFA0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6DBC4522" w:rsidR="001C789D" w:rsidRPr="001C789D" w:rsidRDefault="00DE4AD9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COMUNÍQUESE, </w:t>
                            </w:r>
                            <w:r w:rsidR="001C789D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-.05pt;width:473.25pt;height:1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Y2hk7cAAAABQEAAA8AAABkcnMvZG93&#10;bnJldi54bWxMj81OwzAQhO9IvIO1SNxapy2kacimqpDgUHHpj8TViZckIl5HttuEt8ec6HE0o5lv&#10;iu1kenEl5zvLCIt5AoK4trrjBuF8eptlIHxQrFVvmRB+yMO2vL8rVK7tyAe6HkMjYgn7XCG0IQy5&#10;lL5uySg/twNx9L6sMypE6RqpnRpjuenlMklSaVTHcaFVA722VH8fLwZhrNYH7+ynSd732fCxzzgd&#10;zyvEx4dp9wIi0BT+w/CHH9GhjEyVvbD2okeIRwLCbAEimpun9BlEhbDKNiDLQt7Sl78A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jaGTtwAAAAF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6DBC4522" w:rsidR="001C789D" w:rsidRPr="001C789D" w:rsidRDefault="00DE4AD9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COMUNÍQUESE, </w:t>
                      </w:r>
                      <w:r w:rsidR="001C789D"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F2D">
        <w:rPr>
          <w:rFonts w:ascii="Arial" w:hAnsi="Arial" w:cs="Arial"/>
          <w:b/>
        </w:rPr>
        <w:t xml:space="preserve"> </w:t>
      </w:r>
    </w:p>
    <w:p w14:paraId="49B47C3F" w14:textId="77777777" w:rsidR="00970CEC" w:rsidRDefault="00970CEC" w:rsidP="009A7F2D">
      <w:pPr>
        <w:rPr>
          <w:rFonts w:ascii="Arial" w:hAnsi="Arial" w:cs="Arial"/>
          <w:sz w:val="20"/>
          <w:szCs w:val="20"/>
        </w:rPr>
      </w:pPr>
    </w:p>
    <w:p w14:paraId="479BE2A9" w14:textId="40C7BD43" w:rsidR="009A7F2D" w:rsidRPr="00A17B4A" w:rsidRDefault="009A7F2D" w:rsidP="009A7F2D">
      <w:pPr>
        <w:rPr>
          <w:rFonts w:ascii="Arial" w:hAnsi="Arial" w:cs="Arial"/>
          <w:sz w:val="20"/>
          <w:szCs w:val="20"/>
        </w:rPr>
      </w:pPr>
      <w:r w:rsidRPr="00A17B4A">
        <w:rPr>
          <w:rFonts w:ascii="Arial" w:hAnsi="Arial" w:cs="Arial"/>
          <w:sz w:val="20"/>
          <w:szCs w:val="20"/>
        </w:rPr>
        <w:t xml:space="preserve">Dado en Montería, a los </w:t>
      </w:r>
      <w:r w:rsidR="00A17B4A">
        <w:rPr>
          <w:rFonts w:ascii="Arial" w:hAnsi="Arial" w:cs="Arial"/>
          <w:sz w:val="20"/>
          <w:szCs w:val="20"/>
        </w:rPr>
        <w:t>12 días del mes de diciembre de 2024</w:t>
      </w:r>
    </w:p>
    <w:p w14:paraId="0AB57013" w14:textId="77777777" w:rsidR="00A91C7A" w:rsidRPr="00A17B4A" w:rsidRDefault="00A91C7A" w:rsidP="009A7F2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FAE0B3" w14:textId="77777777" w:rsidR="00970CEC" w:rsidRDefault="00970CEC" w:rsidP="009A7F2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456175" w14:textId="74CEE7D5" w:rsidR="009A7F2D" w:rsidRPr="00A17B4A" w:rsidRDefault="001B07F2" w:rsidP="009A7F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OSCAR ARISMENDY MARTÍNEZ</w:t>
      </w:r>
      <w:r w:rsidR="00A91C7A" w:rsidRPr="00A17B4A">
        <w:rPr>
          <w:rFonts w:ascii="Arial" w:hAnsi="Arial" w:cs="Arial"/>
          <w:b/>
          <w:sz w:val="20"/>
          <w:szCs w:val="20"/>
        </w:rPr>
        <w:t xml:space="preserve">    </w:t>
      </w:r>
      <w:r w:rsidR="009A7F2D" w:rsidRPr="00A17B4A">
        <w:rPr>
          <w:rFonts w:ascii="Arial" w:hAnsi="Arial" w:cs="Arial"/>
          <w:b/>
          <w:sz w:val="20"/>
          <w:szCs w:val="20"/>
        </w:rPr>
        <w:tab/>
        <w:t xml:space="preserve">                                           </w:t>
      </w:r>
      <w:r w:rsidR="00A17B4A">
        <w:rPr>
          <w:rFonts w:ascii="Arial" w:hAnsi="Arial" w:cs="Arial"/>
          <w:b/>
          <w:sz w:val="20"/>
          <w:szCs w:val="20"/>
        </w:rPr>
        <w:t xml:space="preserve">                     </w:t>
      </w:r>
      <w:r w:rsidR="009A7F2D" w:rsidRPr="00A17B4A">
        <w:rPr>
          <w:rFonts w:ascii="Arial" w:hAnsi="Arial" w:cs="Arial"/>
          <w:b/>
          <w:sz w:val="20"/>
          <w:szCs w:val="20"/>
        </w:rPr>
        <w:t xml:space="preserve">CELY FIGUEROA BANDA </w:t>
      </w:r>
    </w:p>
    <w:p w14:paraId="4B07AA51" w14:textId="78D5057F" w:rsidR="009A7F2D" w:rsidRDefault="009A7F2D" w:rsidP="00D32A10">
      <w:pPr>
        <w:spacing w:after="0"/>
        <w:rPr>
          <w:rFonts w:ascii="Arial" w:hAnsi="Arial" w:cs="Arial"/>
          <w:b/>
          <w:sz w:val="20"/>
          <w:szCs w:val="20"/>
        </w:rPr>
      </w:pPr>
      <w:r w:rsidRPr="00A17B4A">
        <w:rPr>
          <w:rFonts w:ascii="Arial" w:hAnsi="Arial" w:cs="Arial"/>
          <w:sz w:val="20"/>
          <w:szCs w:val="20"/>
        </w:rPr>
        <w:t>Presidente</w:t>
      </w:r>
      <w:r w:rsidRPr="00A17B4A">
        <w:rPr>
          <w:rFonts w:ascii="Arial" w:hAnsi="Arial" w:cs="Arial"/>
          <w:sz w:val="20"/>
          <w:szCs w:val="20"/>
        </w:rPr>
        <w:tab/>
      </w:r>
      <w:r w:rsidRPr="00A17B4A">
        <w:rPr>
          <w:rFonts w:ascii="Arial" w:hAnsi="Arial" w:cs="Arial"/>
          <w:sz w:val="20"/>
          <w:szCs w:val="20"/>
        </w:rPr>
        <w:tab/>
      </w:r>
      <w:r w:rsidRPr="00A17B4A">
        <w:rPr>
          <w:rFonts w:ascii="Arial" w:hAnsi="Arial" w:cs="Arial"/>
          <w:sz w:val="20"/>
          <w:szCs w:val="20"/>
        </w:rPr>
        <w:tab/>
      </w:r>
      <w:r w:rsidRPr="00A17B4A">
        <w:rPr>
          <w:rFonts w:ascii="Arial" w:hAnsi="Arial" w:cs="Arial"/>
          <w:sz w:val="20"/>
          <w:szCs w:val="20"/>
        </w:rPr>
        <w:tab/>
        <w:t xml:space="preserve">                                          </w:t>
      </w:r>
      <w:r w:rsidR="005F250B" w:rsidRPr="00A17B4A">
        <w:rPr>
          <w:rFonts w:ascii="Arial" w:hAnsi="Arial" w:cs="Arial"/>
          <w:sz w:val="20"/>
          <w:szCs w:val="20"/>
        </w:rPr>
        <w:t xml:space="preserve">            </w:t>
      </w:r>
      <w:r w:rsidRPr="00A17B4A">
        <w:rPr>
          <w:rFonts w:ascii="Arial" w:hAnsi="Arial" w:cs="Arial"/>
          <w:sz w:val="20"/>
          <w:szCs w:val="20"/>
        </w:rPr>
        <w:t xml:space="preserve"> </w:t>
      </w:r>
      <w:r w:rsidR="00A17B4A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A17B4A">
        <w:rPr>
          <w:rFonts w:ascii="Arial" w:hAnsi="Arial" w:cs="Arial"/>
          <w:sz w:val="20"/>
          <w:szCs w:val="20"/>
        </w:rPr>
        <w:t>Secretaria</w:t>
      </w:r>
      <w:proofErr w:type="gramEnd"/>
      <w:r w:rsidRPr="00A17B4A">
        <w:rPr>
          <w:rFonts w:ascii="Arial" w:hAnsi="Arial" w:cs="Arial"/>
          <w:b/>
          <w:sz w:val="20"/>
          <w:szCs w:val="20"/>
        </w:rPr>
        <w:t xml:space="preserve">        </w:t>
      </w:r>
    </w:p>
    <w:p w14:paraId="1F40C902" w14:textId="136C0C8C" w:rsidR="00161146" w:rsidRDefault="00161146" w:rsidP="00D32A10">
      <w:pPr>
        <w:spacing w:after="0"/>
        <w:rPr>
          <w:rFonts w:ascii="Arial" w:hAnsi="Arial" w:cs="Arial"/>
          <w:b/>
          <w:sz w:val="20"/>
          <w:szCs w:val="20"/>
        </w:rPr>
      </w:pPr>
    </w:p>
    <w:p w14:paraId="332A20E4" w14:textId="723C8FFC" w:rsidR="00161146" w:rsidRDefault="00161146" w:rsidP="00D32A10">
      <w:pPr>
        <w:spacing w:after="0"/>
        <w:rPr>
          <w:rFonts w:ascii="Arial" w:hAnsi="Arial" w:cs="Arial"/>
          <w:b/>
          <w:sz w:val="20"/>
          <w:szCs w:val="20"/>
        </w:rPr>
      </w:pPr>
    </w:p>
    <w:p w14:paraId="1BAEEC77" w14:textId="77777777" w:rsidR="00161146" w:rsidRPr="00FA566D" w:rsidRDefault="00161146" w:rsidP="00161146">
      <w:pPr>
        <w:spacing w:after="0" w:line="276" w:lineRule="auto"/>
        <w:rPr>
          <w:rFonts w:ascii="Edwardian Script ITC" w:hAnsi="Edwardian Script ITC" w:cs="Arial"/>
          <w:sz w:val="14"/>
          <w:szCs w:val="14"/>
        </w:rPr>
      </w:pPr>
      <w:r w:rsidRPr="00FA566D">
        <w:rPr>
          <w:rFonts w:ascii="Edwardian Script ITC" w:hAnsi="Edwardian Script ITC" w:cs="Arial"/>
          <w:sz w:val="14"/>
          <w:szCs w:val="14"/>
        </w:rPr>
        <w:t>Elaboró: Diana M</w:t>
      </w:r>
      <w:r>
        <w:rPr>
          <w:rFonts w:ascii="Edwardian Script ITC" w:hAnsi="Edwardian Script ITC" w:cs="Arial"/>
          <w:sz w:val="14"/>
          <w:szCs w:val="14"/>
        </w:rPr>
        <w:t>arcela</w:t>
      </w:r>
      <w:r w:rsidRPr="00FA566D">
        <w:rPr>
          <w:rFonts w:ascii="Edwardian Script ITC" w:hAnsi="Edwardian Script ITC" w:cs="Arial"/>
          <w:sz w:val="14"/>
          <w:szCs w:val="14"/>
        </w:rPr>
        <w:t xml:space="preserve"> Baquero M</w:t>
      </w:r>
      <w:r>
        <w:rPr>
          <w:rFonts w:ascii="Edwardian Script ITC" w:hAnsi="Edwardian Script ITC" w:cs="Arial"/>
          <w:sz w:val="14"/>
          <w:szCs w:val="14"/>
        </w:rPr>
        <w:t>endoza</w:t>
      </w:r>
    </w:p>
    <w:p w14:paraId="186CA97D" w14:textId="4543910D" w:rsidR="00161146" w:rsidRPr="00A17B4A" w:rsidRDefault="00161146" w:rsidP="00161146">
      <w:pPr>
        <w:spacing w:after="0"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FA566D">
        <w:rPr>
          <w:rFonts w:ascii="Edwardian Script ITC" w:hAnsi="Edwardian Script ITC" w:cs="Arial"/>
          <w:sz w:val="14"/>
          <w:szCs w:val="14"/>
        </w:rPr>
        <w:t>Revisó: Cely C. Figueroa Banda</w:t>
      </w:r>
    </w:p>
    <w:sectPr w:rsidR="00161146" w:rsidRPr="00A17B4A" w:rsidSect="00EA7E1B">
      <w:headerReference w:type="default" r:id="rId11"/>
      <w:footerReference w:type="default" r:id="rId12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BC4E" w14:textId="77777777" w:rsidR="000F543D" w:rsidRDefault="000F543D" w:rsidP="002E4E13">
      <w:pPr>
        <w:spacing w:after="0" w:line="240" w:lineRule="auto"/>
      </w:pPr>
      <w:r>
        <w:separator/>
      </w:r>
    </w:p>
  </w:endnote>
  <w:endnote w:type="continuationSeparator" w:id="0">
    <w:p w14:paraId="1C6E47C2" w14:textId="77777777" w:rsidR="000F543D" w:rsidRDefault="000F543D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  <w:embedRegular r:id="rId1" w:subsetted="1" w:fontKey="{28EA6002-B4AD-4235-B550-DE8D88C91CAA}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2" w:subsetted="1" w:fontKey="{6CAB6002-86E4-4D20-8BCD-8F95EE8ACA65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FD83" w14:textId="77777777" w:rsidR="000F543D" w:rsidRDefault="000F543D" w:rsidP="002E4E13">
      <w:pPr>
        <w:spacing w:after="0" w:line="240" w:lineRule="auto"/>
      </w:pPr>
      <w:r>
        <w:separator/>
      </w:r>
    </w:p>
  </w:footnote>
  <w:footnote w:type="continuationSeparator" w:id="0">
    <w:p w14:paraId="1CAC82AC" w14:textId="77777777" w:rsidR="000F543D" w:rsidRDefault="000F543D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FE8" w14:textId="77777777" w:rsidR="00A179C6" w:rsidRDefault="009F42E3" w:rsidP="00A179C6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</w:t>
    </w:r>
    <w:r w:rsidR="00A179C6">
      <w:rPr>
        <w:rFonts w:ascii="Benguiat" w:hAnsi="Benguiat" w:cs="Benguiat"/>
        <w:b/>
        <w:bCs/>
        <w:sz w:val="42"/>
        <w:szCs w:val="42"/>
      </w:rPr>
      <w:t>a</w:t>
    </w:r>
  </w:p>
  <w:p w14:paraId="27C0219A" w14:textId="2E814F69" w:rsidR="002E4E13" w:rsidRPr="00A179C6" w:rsidRDefault="00A91C7A" w:rsidP="00A179C6">
    <w:pPr>
      <w:pStyle w:val="Encabezado"/>
      <w:ind w:hanging="567"/>
      <w:rPr>
        <w:rFonts w:ascii="Arial" w:hAnsi="Arial" w:cs="Arial"/>
        <w:b/>
        <w:bCs/>
        <w:sz w:val="42"/>
        <w:szCs w:val="42"/>
      </w:rPr>
    </w:pPr>
    <w:r w:rsidRPr="00A179C6">
      <w:rPr>
        <w:rFonts w:ascii="Arial" w:hAnsi="Arial" w:cs="Arial"/>
        <w:b/>
        <w:bCs/>
      </w:rPr>
      <w:t>CONSEJO</w:t>
    </w:r>
    <w:r>
      <w:rPr>
        <w:rFonts w:ascii="Arial" w:hAnsi="Arial" w:cs="Arial"/>
        <w:b/>
        <w:bCs/>
      </w:rPr>
      <w:t xml:space="preserve"> ACADÉMICO</w:t>
    </w:r>
  </w:p>
  <w:p w14:paraId="04CC6F9F" w14:textId="31E2D0F3" w:rsidR="00A93356" w:rsidRDefault="00A93356" w:rsidP="006C0E33">
    <w:pPr>
      <w:pStyle w:val="Encabezado"/>
      <w:ind w:hanging="567"/>
      <w:rPr>
        <w:rFonts w:ascii="Myriad Pro" w:hAnsi="Myriad Pro"/>
      </w:rPr>
    </w:pPr>
  </w:p>
  <w:p w14:paraId="6576B7DE" w14:textId="40D397B1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06F4AF4" w:rsidR="00A93356" w:rsidRDefault="00585DD3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5BCB7A3A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010275" cy="2476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2476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2EB03821" w:rsidR="00585DD3" w:rsidRPr="00585DD3" w:rsidRDefault="00585DD3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 xml:space="preserve">ACUERDO N° </w:t>
                          </w:r>
                          <w:r w:rsidR="001B07F2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338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B4945" id="Rectángulo 1" o:spid="_x0000_s1029" style="position:absolute;left:0;text-align:left;margin-left:422.05pt;margin-top:6.75pt;width:473.25pt;height:1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IbnAIAAJ4FAAAOAAAAZHJzL2Uyb0RvYy54bWysVM1uGjEQvlfqO1i+NwsISIuyRChRqkpR&#10;GiWpcjZem13J63Ftwy59mz5LX6wz9kJQ2kuqclg8nv/P38zFZd8atlM+NGBLPj4bcaashKqxm5J/&#10;e7r58JGzEIWthAGrSr5XgV8u37+76NxCTaAGUynPMIgNi86VvI7RLYoiyFq1IpyBUxaVGnwrIop+&#10;U1RedBi9NcVkNJoXHfjKeZAqBLy9zkq+TPG1VjJ+1TqoyEzJsbaYvj591/QtlhdisfHC1Y0cyhD/&#10;UEUrGotJj6GuRRRs65s/QrWN9BBAxzMJbQFaN1KlHrCb8ehVN4+1cCr1guAEd4Qp/L+w8m5371lT&#10;4dtxZkWLT/SAoP36aTdbA2xMAHUuLNDu0d37QQp4pG577Vv6xz5Yn0DdH0FVfWQSL+fY1+R8xplE&#10;3WR6Pp8l1IsXb+dD/KygZXQoucf8CUuxuw0RM6LpwYSSBTBNddMYkwQiiroynu0EPrGQUtk4z+7G&#10;1SJfz0b4o1YwVKIWeWTpNJixFNICBc/GdFNQ/7njdIp7o8jO2AelEbrUeK7Fb9ZUSuYXDgAy7sAy&#10;zJwcyFBj/Df6Di7krRKt3+h/dEr5wcajf9tY8AmwIzIZNBPT62PhOtsfoMgAEBaxX/cDJdZQ7ZFJ&#10;HvKIBSdvGnzOWxHivfA4U4gF7on4FT/aQFdyGE6c1eB//O2e7JHqqOWswxktefi+FV5xZr5YHIJP&#10;4+mUhjoJ09n5BAV/qlmfauy2vQLkCBIdq0tHso/mcNQe2mdcJyvKiiphJeYuuYz+IFzF/La4kKRa&#10;rZIZDrIT8dY+OknBCWCi61P/LLwbOB1xGu7gMM9i8Yra2ZY8Lay2EXSTeE8QZ1wH6HEJJNYOC4u2&#10;zKmcrF7W6vI3AAAA//8DAFBLAwQUAAYACAAAACEAB/kK8twAAAAGAQAADwAAAGRycy9kb3ducmV2&#10;LnhtbEyPQU/DMAyF70j7D5GRuLGUjZZSmk4T0jhMXDYmcU0b01Y0TpVka/fvMSe4+flZ730uN7Md&#10;xAV96B0peFgmIJAaZ3pqFZw+dvc5iBA1GT04QgVXDLCpFjelLoyb6ICXY2wFh1AotIIuxrGQMjQd&#10;Wh2WbkRi78t5qyNL30rj9cThdpCrJMmk1T1xQ6dHfO2w+T6erYKpfjoE7z5t8rbPx/d9Ttl0Wit1&#10;dztvX0BEnOPfMfziMzpUzFS7M5kgBgX8SOTtOgXB7vNjxkOtIF2lIKtS/sevfgAAAP//AwBQSwEC&#10;LQAUAAYACAAAACEAtoM4kv4AAADhAQAAEwAAAAAAAAAAAAAAAAAAAAAAW0NvbnRlbnRfVHlwZXNd&#10;LnhtbFBLAQItABQABgAIAAAAIQA4/SH/1gAAAJQBAAALAAAAAAAAAAAAAAAAAC8BAABfcmVscy8u&#10;cmVsc1BLAQItABQABgAIAAAAIQBeLdIbnAIAAJ4FAAAOAAAAAAAAAAAAAAAAAC4CAABkcnMvZTJv&#10;RG9jLnhtbFBLAQItABQABgAIAAAAIQAH+Qry3AAAAAYBAAAPAAAAAAAAAAAAAAAAAPYEAABkcnMv&#10;ZG93bnJldi54bWxQSwUGAAAAAAQABADzAAAA/wUAAAAA&#10;" fillcolor="#70ad47 [3209]" stroked="f">
              <v:fill opacity="32896f"/>
              <v:textbox>
                <w:txbxContent>
                  <w:p w14:paraId="6512B555" w14:textId="2EB03821" w:rsidR="00585DD3" w:rsidRPr="00585DD3" w:rsidRDefault="00585DD3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 xml:space="preserve">ACUERDO N° </w:t>
                    </w:r>
                    <w:r w:rsidR="001B07F2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338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0617A60" w14:textId="77777777" w:rsidR="00585DD3" w:rsidRDefault="00585DD3" w:rsidP="00A93356">
    <w:pPr>
      <w:spacing w:after="0"/>
      <w:jc w:val="center"/>
      <w:rPr>
        <w:rFonts w:ascii="Arial" w:hAnsi="Arial" w:cs="Arial"/>
        <w:b/>
        <w:lang w:val="es-ES"/>
      </w:rPr>
    </w:pPr>
  </w:p>
  <w:p w14:paraId="2D6B4DA6" w14:textId="3B6AB93B" w:rsidR="00A93356" w:rsidRDefault="00A93356" w:rsidP="006C0E33">
    <w:pPr>
      <w:pStyle w:val="Encabezado"/>
      <w:ind w:hanging="567"/>
      <w:rPr>
        <w:rFonts w:ascii="Myriad Pro" w:hAnsi="Myriad Pro"/>
      </w:rPr>
    </w:pPr>
  </w:p>
  <w:p w14:paraId="438EE9A6" w14:textId="32232AC0" w:rsidR="00881437" w:rsidRPr="00881437" w:rsidRDefault="00881437" w:rsidP="00881437">
    <w:pPr>
      <w:ind w:left="82" w:right="107"/>
      <w:jc w:val="center"/>
      <w:rPr>
        <w:rFonts w:ascii="Arial" w:hAnsi="Arial"/>
        <w:sz w:val="24"/>
      </w:rPr>
    </w:pPr>
    <w:r w:rsidRPr="00881437">
      <w:rPr>
        <w:rFonts w:ascii="Arial" w:hAnsi="Arial"/>
        <w:b/>
        <w:i/>
        <w:iCs/>
        <w:sz w:val="24"/>
      </w:rPr>
      <w:t xml:space="preserve">POR EL CUAL SE </w:t>
    </w:r>
    <w:r w:rsidR="00C36E6D">
      <w:rPr>
        <w:rFonts w:ascii="Arial" w:hAnsi="Arial"/>
        <w:b/>
        <w:i/>
        <w:iCs/>
        <w:sz w:val="24"/>
      </w:rPr>
      <w:t>CONVOCA AL PROCESO DE ELECCIÓN DEL REPRESENTANTE DE LAS DIRECTIVAS ACADÉMICAS ANTE EL CONSEJO SUPERIOR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650"/>
    <w:multiLevelType w:val="hybridMultilevel"/>
    <w:tmpl w:val="7C3478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D3458"/>
    <w:multiLevelType w:val="hybridMultilevel"/>
    <w:tmpl w:val="6CD817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5080"/>
    <w:multiLevelType w:val="hybridMultilevel"/>
    <w:tmpl w:val="4E3CB0DA"/>
    <w:lvl w:ilvl="0" w:tplc="F56E18A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16B41"/>
    <w:rsid w:val="00026C18"/>
    <w:rsid w:val="00027706"/>
    <w:rsid w:val="00037833"/>
    <w:rsid w:val="0008147E"/>
    <w:rsid w:val="00085BC1"/>
    <w:rsid w:val="0009268D"/>
    <w:rsid w:val="000A46AB"/>
    <w:rsid w:val="000B7573"/>
    <w:rsid w:val="000C1C91"/>
    <w:rsid w:val="000F543D"/>
    <w:rsid w:val="00103363"/>
    <w:rsid w:val="00161146"/>
    <w:rsid w:val="0017429D"/>
    <w:rsid w:val="00186514"/>
    <w:rsid w:val="001B07F2"/>
    <w:rsid w:val="001C5864"/>
    <w:rsid w:val="001C789D"/>
    <w:rsid w:val="0020164B"/>
    <w:rsid w:val="0020470A"/>
    <w:rsid w:val="00211DFD"/>
    <w:rsid w:val="00252DFD"/>
    <w:rsid w:val="002A2E62"/>
    <w:rsid w:val="002B2914"/>
    <w:rsid w:val="002E4E13"/>
    <w:rsid w:val="002F2090"/>
    <w:rsid w:val="003141B6"/>
    <w:rsid w:val="00354368"/>
    <w:rsid w:val="00383399"/>
    <w:rsid w:val="003878CE"/>
    <w:rsid w:val="003C78C7"/>
    <w:rsid w:val="003D2677"/>
    <w:rsid w:val="003D7314"/>
    <w:rsid w:val="003F2C03"/>
    <w:rsid w:val="003F57F0"/>
    <w:rsid w:val="0040738E"/>
    <w:rsid w:val="004121DD"/>
    <w:rsid w:val="00416E22"/>
    <w:rsid w:val="0043153D"/>
    <w:rsid w:val="004334E0"/>
    <w:rsid w:val="00471FE8"/>
    <w:rsid w:val="004B7205"/>
    <w:rsid w:val="00505028"/>
    <w:rsid w:val="005160D1"/>
    <w:rsid w:val="00585DD3"/>
    <w:rsid w:val="005A51D2"/>
    <w:rsid w:val="005F250B"/>
    <w:rsid w:val="00606207"/>
    <w:rsid w:val="006C0E33"/>
    <w:rsid w:val="006D74B3"/>
    <w:rsid w:val="00706F27"/>
    <w:rsid w:val="00707FCD"/>
    <w:rsid w:val="0074392B"/>
    <w:rsid w:val="0076634E"/>
    <w:rsid w:val="00792B50"/>
    <w:rsid w:val="00796740"/>
    <w:rsid w:val="007A4C00"/>
    <w:rsid w:val="007B4C0C"/>
    <w:rsid w:val="007D4B54"/>
    <w:rsid w:val="00881437"/>
    <w:rsid w:val="008831BF"/>
    <w:rsid w:val="008B5696"/>
    <w:rsid w:val="008F2389"/>
    <w:rsid w:val="009614EC"/>
    <w:rsid w:val="00970CEC"/>
    <w:rsid w:val="009A7F2D"/>
    <w:rsid w:val="009D571A"/>
    <w:rsid w:val="009E4B3F"/>
    <w:rsid w:val="009F42E3"/>
    <w:rsid w:val="00A12489"/>
    <w:rsid w:val="00A179C6"/>
    <w:rsid w:val="00A17B4A"/>
    <w:rsid w:val="00A22CAA"/>
    <w:rsid w:val="00A2726C"/>
    <w:rsid w:val="00A35ADE"/>
    <w:rsid w:val="00A6354B"/>
    <w:rsid w:val="00A64B38"/>
    <w:rsid w:val="00A91C7A"/>
    <w:rsid w:val="00A93356"/>
    <w:rsid w:val="00AE2B25"/>
    <w:rsid w:val="00B277A8"/>
    <w:rsid w:val="00B571A8"/>
    <w:rsid w:val="00B8086C"/>
    <w:rsid w:val="00BA71E9"/>
    <w:rsid w:val="00C34607"/>
    <w:rsid w:val="00C36E6D"/>
    <w:rsid w:val="00C85E81"/>
    <w:rsid w:val="00CA1A74"/>
    <w:rsid w:val="00CB368C"/>
    <w:rsid w:val="00CC0978"/>
    <w:rsid w:val="00D32A10"/>
    <w:rsid w:val="00D5704C"/>
    <w:rsid w:val="00D722F7"/>
    <w:rsid w:val="00D84EBF"/>
    <w:rsid w:val="00D95692"/>
    <w:rsid w:val="00D96CD2"/>
    <w:rsid w:val="00DA00C8"/>
    <w:rsid w:val="00DD1B2F"/>
    <w:rsid w:val="00DD5110"/>
    <w:rsid w:val="00DE4AD9"/>
    <w:rsid w:val="00E742EB"/>
    <w:rsid w:val="00E83266"/>
    <w:rsid w:val="00EA0FD2"/>
    <w:rsid w:val="00EA7E1B"/>
    <w:rsid w:val="00EB1D49"/>
    <w:rsid w:val="00F134BB"/>
    <w:rsid w:val="00F55CA0"/>
    <w:rsid w:val="00F5683D"/>
    <w:rsid w:val="00F723AF"/>
    <w:rsid w:val="00F90DD9"/>
    <w:rsid w:val="00F93817"/>
    <w:rsid w:val="00FC4C1F"/>
    <w:rsid w:val="00FD4435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F25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50B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43153D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021C5-AD51-4CB7-A392-BD1FA4BFC9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14</cp:revision>
  <cp:lastPrinted>2024-12-12T20:23:00Z</cp:lastPrinted>
  <dcterms:created xsi:type="dcterms:W3CDTF">2024-12-09T20:00:00Z</dcterms:created>
  <dcterms:modified xsi:type="dcterms:W3CDTF">2024-12-12T20:54:00Z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