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B2CC2" w14:textId="77777777" w:rsidR="00C53E61" w:rsidRDefault="00BC6AD3">
      <w:pPr>
        <w:pStyle w:val="Textoindependiente"/>
        <w:ind w:left="317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57F1B0D" wp14:editId="183D8456">
            <wp:simplePos x="0" y="0"/>
            <wp:positionH relativeFrom="page">
              <wp:posOffset>7589519</wp:posOffset>
            </wp:positionH>
            <wp:positionV relativeFrom="page">
              <wp:posOffset>3008502</wp:posOffset>
            </wp:positionV>
            <wp:extent cx="1618233" cy="2273935"/>
            <wp:effectExtent l="0" t="0" r="0" b="0"/>
            <wp:wrapNone/>
            <wp:docPr id="1" name="image1.jpeg" descr="Resultado de imagen para universidad de córdoba 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233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0B0A9D14" wp14:editId="3138C6D5">
            <wp:extent cx="8180442" cy="219113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0442" cy="219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0DAAD" w14:textId="77777777" w:rsidR="00C53E61" w:rsidRDefault="00C53E61">
      <w:pPr>
        <w:pStyle w:val="Textoindependiente"/>
        <w:rPr>
          <w:rFonts w:ascii="Times New Roman"/>
          <w:sz w:val="20"/>
        </w:rPr>
      </w:pPr>
    </w:p>
    <w:p w14:paraId="67E214A2" w14:textId="77777777" w:rsidR="00C53E61" w:rsidRDefault="00C53E61">
      <w:pPr>
        <w:pStyle w:val="Textoindependiente"/>
        <w:rPr>
          <w:rFonts w:ascii="Times New Roman"/>
          <w:sz w:val="20"/>
        </w:rPr>
      </w:pPr>
    </w:p>
    <w:p w14:paraId="673E795E" w14:textId="77777777" w:rsidR="00C53E61" w:rsidRDefault="00C53E61">
      <w:pPr>
        <w:pStyle w:val="Textoindependiente"/>
        <w:rPr>
          <w:rFonts w:ascii="Times New Roman"/>
          <w:sz w:val="20"/>
        </w:rPr>
      </w:pPr>
    </w:p>
    <w:p w14:paraId="62C30847" w14:textId="77777777" w:rsidR="00C53E61" w:rsidRDefault="00C53E61">
      <w:pPr>
        <w:pStyle w:val="Textoindependiente"/>
        <w:rPr>
          <w:rFonts w:ascii="Times New Roman"/>
          <w:sz w:val="20"/>
        </w:rPr>
      </w:pPr>
    </w:p>
    <w:p w14:paraId="6F2172AB" w14:textId="77777777" w:rsidR="00C53E61" w:rsidRDefault="00C53E61">
      <w:pPr>
        <w:pStyle w:val="Textoindependiente"/>
        <w:rPr>
          <w:rFonts w:ascii="Times New Roman"/>
          <w:sz w:val="20"/>
        </w:rPr>
      </w:pPr>
    </w:p>
    <w:p w14:paraId="7138F305" w14:textId="77777777" w:rsidR="00C53E61" w:rsidRDefault="00C53E61">
      <w:pPr>
        <w:pStyle w:val="Textoindependiente"/>
        <w:rPr>
          <w:rFonts w:ascii="Times New Roman"/>
          <w:sz w:val="20"/>
        </w:rPr>
      </w:pPr>
    </w:p>
    <w:p w14:paraId="30CFEC0C" w14:textId="77777777" w:rsidR="00C53E61" w:rsidRDefault="00C53E61">
      <w:pPr>
        <w:pStyle w:val="Textoindependiente"/>
        <w:rPr>
          <w:rFonts w:ascii="Times New Roman"/>
          <w:sz w:val="20"/>
        </w:rPr>
      </w:pPr>
    </w:p>
    <w:p w14:paraId="339F4B1F" w14:textId="77777777" w:rsidR="00C53E61" w:rsidRDefault="00C53E61">
      <w:pPr>
        <w:pStyle w:val="Textoindependiente"/>
        <w:rPr>
          <w:rFonts w:ascii="Times New Roman"/>
          <w:sz w:val="20"/>
        </w:rPr>
      </w:pPr>
    </w:p>
    <w:p w14:paraId="0111B809" w14:textId="77777777" w:rsidR="00C53E61" w:rsidRDefault="00C53E61">
      <w:pPr>
        <w:pStyle w:val="Textoindependiente"/>
        <w:rPr>
          <w:rFonts w:ascii="Times New Roman"/>
          <w:sz w:val="20"/>
        </w:rPr>
      </w:pPr>
    </w:p>
    <w:p w14:paraId="1FCDE798" w14:textId="77777777" w:rsidR="00C53E61" w:rsidRDefault="00C53E61">
      <w:pPr>
        <w:pStyle w:val="Textoindependiente"/>
        <w:rPr>
          <w:rFonts w:ascii="Times New Roman"/>
          <w:sz w:val="20"/>
        </w:rPr>
      </w:pPr>
    </w:p>
    <w:p w14:paraId="393A8025" w14:textId="77777777" w:rsidR="00C53E61" w:rsidRDefault="00C53E61">
      <w:pPr>
        <w:pStyle w:val="Textoindependiente"/>
        <w:rPr>
          <w:rFonts w:ascii="Times New Roman"/>
          <w:sz w:val="2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051"/>
        <w:gridCol w:w="7388"/>
      </w:tblGrid>
      <w:tr w:rsidR="00C53E61" w14:paraId="68EECDCE" w14:textId="77777777">
        <w:trPr>
          <w:trHeight w:val="215"/>
        </w:trPr>
        <w:tc>
          <w:tcPr>
            <w:tcW w:w="6051" w:type="dxa"/>
            <w:tcBorders>
              <w:right w:val="single" w:sz="18" w:space="0" w:color="808080"/>
            </w:tcBorders>
          </w:tcPr>
          <w:p w14:paraId="1452ED30" w14:textId="77777777" w:rsidR="00C53E61" w:rsidRDefault="00C53E6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8" w:type="dxa"/>
            <w:tcBorders>
              <w:left w:val="single" w:sz="18" w:space="0" w:color="808080"/>
            </w:tcBorders>
          </w:tcPr>
          <w:p w14:paraId="4C620F39" w14:textId="77777777" w:rsidR="00C53E61" w:rsidRDefault="00C53E6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53E61" w14:paraId="5DDE3E06" w14:textId="77777777">
        <w:trPr>
          <w:trHeight w:val="2889"/>
        </w:trPr>
        <w:tc>
          <w:tcPr>
            <w:tcW w:w="6051" w:type="dxa"/>
            <w:tcBorders>
              <w:bottom w:val="single" w:sz="18" w:space="0" w:color="808080"/>
              <w:right w:val="single" w:sz="18" w:space="0" w:color="808080"/>
            </w:tcBorders>
          </w:tcPr>
          <w:p w14:paraId="2C5A3858" w14:textId="77777777" w:rsidR="00C53E61" w:rsidRDefault="00BC6AD3">
            <w:pPr>
              <w:pStyle w:val="TableParagraph"/>
              <w:spacing w:before="0"/>
              <w:ind w:left="215" w:right="1106"/>
              <w:jc w:val="both"/>
              <w:rPr>
                <w:sz w:val="76"/>
              </w:rPr>
            </w:pPr>
            <w:r>
              <w:rPr>
                <w:sz w:val="76"/>
              </w:rPr>
              <w:t>RESULTADOS</w:t>
            </w:r>
            <w:r>
              <w:rPr>
                <w:spacing w:val="1"/>
                <w:sz w:val="76"/>
              </w:rPr>
              <w:t xml:space="preserve"> </w:t>
            </w:r>
            <w:r>
              <w:rPr>
                <w:sz w:val="76"/>
              </w:rPr>
              <w:t>INDICADORES</w:t>
            </w:r>
            <w:r>
              <w:rPr>
                <w:spacing w:val="-165"/>
                <w:sz w:val="76"/>
              </w:rPr>
              <w:t xml:space="preserve"> </w:t>
            </w:r>
            <w:r>
              <w:rPr>
                <w:sz w:val="76"/>
              </w:rPr>
              <w:t>DE GESTIÓN</w:t>
            </w:r>
          </w:p>
        </w:tc>
        <w:tc>
          <w:tcPr>
            <w:tcW w:w="7388" w:type="dxa"/>
            <w:tcBorders>
              <w:left w:val="single" w:sz="18" w:space="0" w:color="808080"/>
              <w:bottom w:val="single" w:sz="18" w:space="0" w:color="808080"/>
            </w:tcBorders>
          </w:tcPr>
          <w:p w14:paraId="1C306003" w14:textId="77777777" w:rsidR="00C53E61" w:rsidRDefault="00C53E61">
            <w:pPr>
              <w:pStyle w:val="TableParagraph"/>
              <w:spacing w:before="9"/>
              <w:jc w:val="left"/>
              <w:rPr>
                <w:rFonts w:ascii="Times New Roman"/>
                <w:sz w:val="95"/>
              </w:rPr>
            </w:pPr>
          </w:p>
          <w:p w14:paraId="06E016FB" w14:textId="554175D2" w:rsidR="00C53E61" w:rsidRDefault="00BC6AD3">
            <w:pPr>
              <w:pStyle w:val="TableParagraph"/>
              <w:spacing w:before="1"/>
              <w:ind w:left="193"/>
              <w:jc w:val="left"/>
              <w:rPr>
                <w:sz w:val="76"/>
              </w:rPr>
            </w:pPr>
            <w:r>
              <w:rPr>
                <w:sz w:val="76"/>
              </w:rPr>
              <w:t>2021-I</w:t>
            </w:r>
            <w:r w:rsidR="001D2FFE">
              <w:rPr>
                <w:sz w:val="76"/>
              </w:rPr>
              <w:t>I</w:t>
            </w:r>
          </w:p>
        </w:tc>
      </w:tr>
      <w:tr w:rsidR="00C53E61" w14:paraId="1D1EDE3C" w14:textId="77777777">
        <w:trPr>
          <w:trHeight w:val="1060"/>
        </w:trPr>
        <w:tc>
          <w:tcPr>
            <w:tcW w:w="6051" w:type="dxa"/>
            <w:tcBorders>
              <w:top w:val="single" w:sz="18" w:space="0" w:color="808080"/>
            </w:tcBorders>
          </w:tcPr>
          <w:p w14:paraId="31FE57C7" w14:textId="77777777" w:rsidR="00C53E61" w:rsidRDefault="00C53E6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  <w:p w14:paraId="057A40D8" w14:textId="77777777" w:rsidR="00C53E61" w:rsidRDefault="00C53E61"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 w14:paraId="3E163FE3" w14:textId="77777777" w:rsidR="00C53E61" w:rsidRDefault="00BC6AD3">
            <w:pPr>
              <w:pStyle w:val="TableParagraph"/>
              <w:spacing w:before="1"/>
              <w:ind w:left="215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Unidad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Planeación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Desarrollo</w:t>
            </w:r>
          </w:p>
        </w:tc>
        <w:tc>
          <w:tcPr>
            <w:tcW w:w="7388" w:type="dxa"/>
            <w:tcBorders>
              <w:top w:val="single" w:sz="18" w:space="0" w:color="808080"/>
            </w:tcBorders>
          </w:tcPr>
          <w:p w14:paraId="769DC1C0" w14:textId="77777777" w:rsidR="00C53E61" w:rsidRDefault="00BC6AD3">
            <w:pPr>
              <w:pStyle w:val="TableParagraph"/>
              <w:spacing w:before="196" w:line="420" w:lineRule="atLeast"/>
              <w:ind w:left="4986" w:right="209" w:hanging="591"/>
              <w:jc w:val="left"/>
              <w:rPr>
                <w:sz w:val="36"/>
              </w:rPr>
            </w:pPr>
            <w:r>
              <w:rPr>
                <w:sz w:val="36"/>
              </w:rPr>
              <w:t>UNIVERSIDAD DE</w:t>
            </w:r>
            <w:r>
              <w:rPr>
                <w:spacing w:val="-78"/>
                <w:sz w:val="36"/>
              </w:rPr>
              <w:t xml:space="preserve"> </w:t>
            </w:r>
            <w:r>
              <w:rPr>
                <w:sz w:val="36"/>
              </w:rPr>
              <w:t>CÓRDOBA</w:t>
            </w:r>
          </w:p>
        </w:tc>
      </w:tr>
    </w:tbl>
    <w:p w14:paraId="44406476" w14:textId="77777777" w:rsidR="00C53E61" w:rsidRDefault="00C53E61">
      <w:pPr>
        <w:spacing w:line="420" w:lineRule="atLeast"/>
        <w:rPr>
          <w:sz w:val="36"/>
        </w:rPr>
        <w:sectPr w:rsidR="00C53E61">
          <w:type w:val="continuous"/>
          <w:pgSz w:w="15840" w:h="12240" w:orient="landscape"/>
          <w:pgMar w:top="720" w:right="1100" w:bottom="280" w:left="1100" w:header="720" w:footer="720" w:gutter="0"/>
          <w:cols w:space="720"/>
        </w:sectPr>
      </w:pPr>
    </w:p>
    <w:p w14:paraId="755AD356" w14:textId="77777777" w:rsidR="00C53E61" w:rsidRDefault="00C53E61">
      <w:pPr>
        <w:pStyle w:val="Textoindependiente"/>
        <w:spacing w:before="8"/>
        <w:rPr>
          <w:rFonts w:ascii="Times New Roman"/>
          <w:sz w:val="15"/>
        </w:rPr>
      </w:pPr>
    </w:p>
    <w:p w14:paraId="386A8D98" w14:textId="77777777" w:rsidR="00C53E61" w:rsidRDefault="00BC6AD3">
      <w:pPr>
        <w:pStyle w:val="Ttulo1"/>
      </w:pPr>
      <w:r>
        <w:rPr>
          <w:color w:val="001F5F"/>
        </w:rPr>
        <w:t>POLÍTICAS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OPERACIÓN</w:t>
      </w:r>
    </w:p>
    <w:p w14:paraId="6AC6C3BA" w14:textId="77777777" w:rsidR="00C53E61" w:rsidRDefault="00BC6AD3">
      <w:pPr>
        <w:pStyle w:val="Textoindependiente"/>
        <w:spacing w:before="83" w:line="276" w:lineRule="auto"/>
        <w:ind w:left="315" w:right="314"/>
        <w:jc w:val="both"/>
      </w:pPr>
      <w:r>
        <w:t>Los indicadores institucionales responden a la planeación estratégica institucional y se convierten en elemento fundamental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medir el cumplimiento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planes</w:t>
      </w:r>
      <w:r>
        <w:rPr>
          <w:spacing w:val="3"/>
        </w:rPr>
        <w:t xml:space="preserve"> </w:t>
      </w:r>
      <w:r>
        <w:t>estratégicos.</w:t>
      </w:r>
    </w:p>
    <w:p w14:paraId="664FA9A8" w14:textId="77777777" w:rsidR="00C53E61" w:rsidRDefault="00BC6AD3">
      <w:pPr>
        <w:pStyle w:val="Textoindependiente"/>
        <w:spacing w:before="201" w:line="276" w:lineRule="auto"/>
        <w:ind w:left="315" w:right="318"/>
        <w:jc w:val="both"/>
      </w:pPr>
      <w:r>
        <w:t>El procedimiento de Control de Indicadores es transversal a todos los proceso</w:t>
      </w:r>
      <w:r>
        <w:t>s del Sistema Integral de Gestión de Calidad de la</w:t>
      </w:r>
      <w:r>
        <w:rPr>
          <w:spacing w:val="1"/>
        </w:rPr>
        <w:t xml:space="preserve"> </w:t>
      </w:r>
      <w:r>
        <w:t>Universidad</w:t>
      </w:r>
      <w:r>
        <w:rPr>
          <w:spacing w:val="-1"/>
        </w:rPr>
        <w:t xml:space="preserve"> </w:t>
      </w:r>
      <w:r>
        <w:t>de Córdoba</w:t>
      </w:r>
      <w:r>
        <w:rPr>
          <w:spacing w:val="-1"/>
        </w:rPr>
        <w:t xml:space="preserve"> </w:t>
      </w:r>
      <w:r>
        <w:t>(SIGEC).</w:t>
      </w:r>
    </w:p>
    <w:p w14:paraId="192C923C" w14:textId="77777777" w:rsidR="00C53E61" w:rsidRDefault="00BC6AD3">
      <w:pPr>
        <w:pStyle w:val="Textoindependiente"/>
        <w:spacing w:before="200" w:line="276" w:lineRule="auto"/>
        <w:ind w:left="315" w:right="311"/>
        <w:jc w:val="both"/>
      </w:pPr>
      <w:r>
        <w:t>Los procesos Misionales y los estratégicos y de apoyo a la actividad académica, deben retroalimentar a las Facultades sobre los</w:t>
      </w:r>
      <w:r>
        <w:rPr>
          <w:spacing w:val="1"/>
        </w:rPr>
        <w:t xml:space="preserve"> </w:t>
      </w:r>
      <w:r>
        <w:t>resultados obtenidos en la medición y las acc</w:t>
      </w:r>
      <w:r>
        <w:t>iones a desarrollar para el caso de los indicadores que no alcancen los resultados</w:t>
      </w:r>
      <w:r>
        <w:rPr>
          <w:spacing w:val="1"/>
        </w:rPr>
        <w:t xml:space="preserve"> </w:t>
      </w:r>
      <w:r>
        <w:t>esperados.</w:t>
      </w:r>
    </w:p>
    <w:p w14:paraId="5DF2D978" w14:textId="77777777" w:rsidR="00C53E61" w:rsidRDefault="00BC6AD3">
      <w:pPr>
        <w:pStyle w:val="Textoindependiente"/>
        <w:spacing w:before="201" w:line="276" w:lineRule="auto"/>
        <w:ind w:left="315" w:right="318"/>
        <w:jc w:val="both"/>
      </w:pP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realiza</w:t>
      </w:r>
      <w:r>
        <w:rPr>
          <w:spacing w:val="1"/>
        </w:rPr>
        <w:t xml:space="preserve"> </w:t>
      </w:r>
      <w:r>
        <w:t>semestralmente,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indicadores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 del SIGEC.</w:t>
      </w:r>
      <w:r>
        <w:rPr>
          <w:spacing w:val="1"/>
        </w:rPr>
        <w:t xml:space="preserve"> </w:t>
      </w:r>
      <w:r>
        <w:t>Sin embargo,</w:t>
      </w:r>
      <w:r>
        <w:rPr>
          <w:spacing w:val="1"/>
        </w:rPr>
        <w:t xml:space="preserve"> </w:t>
      </w:r>
      <w:r>
        <w:t>si es per</w:t>
      </w:r>
      <w:r>
        <w:t>tinente,</w:t>
      </w:r>
      <w:r>
        <w:rPr>
          <w:spacing w:val="1"/>
        </w:rPr>
        <w:t xml:space="preserve"> </w:t>
      </w:r>
      <w:r>
        <w:t>el Líder de cada Proceso puede hacerlo en</w:t>
      </w:r>
      <w:r>
        <w:rPr>
          <w:spacing w:val="1"/>
        </w:rPr>
        <w:t xml:space="preserve"> </w:t>
      </w:r>
      <w:r>
        <w:t>el término y</w:t>
      </w:r>
      <w:r>
        <w:rPr>
          <w:spacing w:val="52"/>
        </w:rPr>
        <w:t xml:space="preserve"> </w:t>
      </w:r>
      <w:r>
        <w:t>periodo que</w:t>
      </w:r>
      <w:r>
        <w:rPr>
          <w:spacing w:val="1"/>
        </w:rPr>
        <w:t xml:space="preserve"> </w:t>
      </w:r>
      <w:r>
        <w:t>considere</w:t>
      </w:r>
      <w:r>
        <w:rPr>
          <w:spacing w:val="-1"/>
        </w:rPr>
        <w:t xml:space="preserve"> </w:t>
      </w:r>
      <w:r>
        <w:t>conveniente.</w:t>
      </w:r>
    </w:p>
    <w:p w14:paraId="488DA9FC" w14:textId="77777777" w:rsidR="00C53E61" w:rsidRDefault="00BC6AD3">
      <w:pPr>
        <w:pStyle w:val="Textoindependiente"/>
        <w:spacing w:before="200" w:line="276" w:lineRule="auto"/>
        <w:ind w:left="315" w:right="316"/>
        <w:jc w:val="both"/>
      </w:pPr>
      <w:r>
        <w:t>El proceso de Planeación Institucional definirá en conjunto con los procesos, las metas a establecer para cada indicador. De no</w:t>
      </w:r>
      <w:r>
        <w:rPr>
          <w:spacing w:val="1"/>
        </w:rPr>
        <w:t xml:space="preserve"> </w:t>
      </w:r>
      <w:r>
        <w:t>existir</w:t>
      </w:r>
      <w:r>
        <w:rPr>
          <w:spacing w:val="-2"/>
        </w:rPr>
        <w:t xml:space="preserve"> </w:t>
      </w:r>
      <w:r>
        <w:t>acuerdo,</w:t>
      </w:r>
      <w:r>
        <w:rPr>
          <w:spacing w:val="1"/>
        </w:rPr>
        <w:t xml:space="preserve"> </w:t>
      </w:r>
      <w:r>
        <w:t>ésta</w:t>
      </w:r>
      <w:r>
        <w:rPr>
          <w:spacing w:val="-1"/>
        </w:rPr>
        <w:t xml:space="preserve"> </w:t>
      </w:r>
      <w:r>
        <w:t>será di</w:t>
      </w:r>
      <w:r>
        <w:t>rimida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 proceso de</w:t>
      </w:r>
      <w:r>
        <w:rPr>
          <w:spacing w:val="3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Calidad.</w:t>
      </w:r>
    </w:p>
    <w:p w14:paraId="7DBEF6C5" w14:textId="77777777" w:rsidR="00C53E61" w:rsidRDefault="00BC6AD3">
      <w:pPr>
        <w:pStyle w:val="Textoindependiente"/>
        <w:spacing w:before="200" w:line="276" w:lineRule="auto"/>
        <w:ind w:left="315" w:right="314"/>
        <w:jc w:val="both"/>
      </w:pPr>
      <w:r>
        <w:t>Cuando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alcancen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planificados,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llevarse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mejora,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conveniente, para asegurar la conformidad del servicio que se presta. Cuando no se alcance la meta mínima del indicador, se</w:t>
      </w:r>
      <w:r>
        <w:rPr>
          <w:spacing w:val="1"/>
        </w:rPr>
        <w:t xml:space="preserve"> </w:t>
      </w:r>
      <w:r>
        <w:t>debe elaborar plan de mejoramiento. Cuando se alcance la meta mínima, pero no se logre la meta básica, se sugiere definir</w:t>
      </w:r>
      <w:r>
        <w:rPr>
          <w:spacing w:val="1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d</w:t>
      </w:r>
      <w:r>
        <w:t>e mejora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objeto de que</w:t>
      </w:r>
      <w:r>
        <w:rPr>
          <w:spacing w:val="-2"/>
        </w:rPr>
        <w:t xml:space="preserve"> </w:t>
      </w:r>
      <w:r>
        <w:t>en la</w:t>
      </w:r>
      <w:r>
        <w:rPr>
          <w:spacing w:val="-3"/>
        </w:rPr>
        <w:t xml:space="preserve"> </w:t>
      </w:r>
      <w:r>
        <w:t>próxima</w:t>
      </w:r>
      <w:r>
        <w:rPr>
          <w:spacing w:val="-1"/>
        </w:rPr>
        <w:t xml:space="preserve"> </w:t>
      </w:r>
      <w:r>
        <w:t>medición el</w:t>
      </w:r>
      <w:r>
        <w:rPr>
          <w:spacing w:val="4"/>
        </w:rPr>
        <w:t xml:space="preserve"> </w:t>
      </w:r>
      <w:r>
        <w:t>indicador</w:t>
      </w:r>
      <w:r>
        <w:rPr>
          <w:spacing w:val="-2"/>
        </w:rPr>
        <w:t xml:space="preserve"> </w:t>
      </w:r>
      <w:r>
        <w:t>mejore</w:t>
      </w:r>
      <w:r>
        <w:rPr>
          <w:spacing w:val="-1"/>
        </w:rPr>
        <w:t xml:space="preserve"> </w:t>
      </w:r>
      <w:r>
        <w:t>su desempeño.</w:t>
      </w:r>
    </w:p>
    <w:p w14:paraId="220DD5AF" w14:textId="77777777" w:rsidR="00C53E61" w:rsidRDefault="00C53E61">
      <w:pPr>
        <w:spacing w:line="276" w:lineRule="auto"/>
        <w:jc w:val="both"/>
        <w:sectPr w:rsidR="00C53E61">
          <w:headerReference w:type="default" r:id="rId9"/>
          <w:footerReference w:type="default" r:id="rId10"/>
          <w:pgSz w:w="15840" w:h="12240" w:orient="landscape"/>
          <w:pgMar w:top="2700" w:right="1100" w:bottom="1440" w:left="1100" w:header="557" w:footer="1243" w:gutter="0"/>
          <w:cols w:space="720"/>
        </w:sectPr>
      </w:pPr>
    </w:p>
    <w:p w14:paraId="07CB66A1" w14:textId="77777777" w:rsidR="00C53E61" w:rsidRDefault="00C53E61">
      <w:pPr>
        <w:pStyle w:val="Textoindependiente"/>
        <w:spacing w:before="5"/>
        <w:rPr>
          <w:sz w:val="15"/>
        </w:rPr>
      </w:pPr>
    </w:p>
    <w:p w14:paraId="212CEFFA" w14:textId="77777777" w:rsidR="00C53E61" w:rsidRDefault="00BC6AD3">
      <w:pPr>
        <w:pStyle w:val="Ttulo1"/>
      </w:pPr>
      <w:r>
        <w:rPr>
          <w:color w:val="001F5F"/>
        </w:rPr>
        <w:t>RESULTADOS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GENERALES</w:t>
      </w:r>
    </w:p>
    <w:p w14:paraId="53FF1A38" w14:textId="7CE8F384" w:rsidR="00C53E61" w:rsidRDefault="00BC6AD3">
      <w:pPr>
        <w:pStyle w:val="Textoindependiente"/>
        <w:spacing w:before="83" w:line="276" w:lineRule="auto"/>
        <w:ind w:left="315" w:right="312"/>
        <w:jc w:val="both"/>
      </w:pPr>
      <w:r>
        <w:t>Del total de indicadores definidos por el Sistema Integral de Gestión de Calidad SIGEC, para el período 2021-</w:t>
      </w:r>
      <w:r w:rsidR="00214819">
        <w:t>II</w:t>
      </w:r>
      <w:r>
        <w:t xml:space="preserve">, se midieron </w:t>
      </w:r>
      <w:r>
        <w:rPr>
          <w:b/>
        </w:rPr>
        <w:t>7</w:t>
      </w:r>
      <w:r w:rsidR="00EC7BE0">
        <w:rPr>
          <w:b/>
        </w:rPr>
        <w:t>8</w:t>
      </w:r>
      <w:r>
        <w:rPr>
          <w:b/>
          <w:spacing w:val="1"/>
        </w:rPr>
        <w:t xml:space="preserve"> </w:t>
      </w:r>
      <w:r>
        <w:t xml:space="preserve">indicadores, de los cuales </w:t>
      </w:r>
      <w:r w:rsidR="00EC7BE0">
        <w:rPr>
          <w:b/>
        </w:rPr>
        <w:t>58</w:t>
      </w:r>
      <w:r>
        <w:rPr>
          <w:b/>
        </w:rPr>
        <w:t xml:space="preserve"> </w:t>
      </w:r>
      <w:r>
        <w:t xml:space="preserve">reportaron un nivel </w:t>
      </w:r>
      <w:r>
        <w:rPr>
          <w:b/>
        </w:rPr>
        <w:t xml:space="preserve">satisfactorio o sobresaliente </w:t>
      </w:r>
      <w:r>
        <w:t xml:space="preserve">de desempeño. Entre tanto, </w:t>
      </w:r>
      <w:r w:rsidR="00EC7BE0">
        <w:rPr>
          <w:b/>
        </w:rPr>
        <w:t>6</w:t>
      </w:r>
      <w:r>
        <w:rPr>
          <w:b/>
        </w:rPr>
        <w:t xml:space="preserve"> </w:t>
      </w:r>
      <w:r>
        <w:t>fueron med</w:t>
      </w:r>
      <w:r>
        <w:t>idos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encima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nivel </w:t>
      </w:r>
      <w:r>
        <w:rPr>
          <w:b/>
        </w:rPr>
        <w:t>mínimo</w:t>
      </w:r>
      <w:r>
        <w:rPr>
          <w:b/>
          <w:spacing w:val="-1"/>
        </w:rPr>
        <w:t xml:space="preserve"> </w:t>
      </w:r>
      <w:r>
        <w:t>de cumplimiento</w:t>
      </w:r>
      <w:r>
        <w:rPr>
          <w:spacing w:val="-1"/>
        </w:rPr>
        <w:t xml:space="preserve"> </w:t>
      </w:r>
      <w:r>
        <w:t>especificado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deberían presentar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mejoramiento:</w:t>
      </w:r>
    </w:p>
    <w:p w14:paraId="54FB771F" w14:textId="77777777" w:rsidR="00EC7BE0" w:rsidRPr="00EC7BE0" w:rsidRDefault="00EC7BE0" w:rsidP="00EC7BE0">
      <w:pPr>
        <w:pStyle w:val="Textoindependiente"/>
        <w:numPr>
          <w:ilvl w:val="0"/>
          <w:numId w:val="2"/>
        </w:numPr>
        <w:spacing w:before="5"/>
        <w:rPr>
          <w:b/>
          <w:szCs w:val="16"/>
        </w:rPr>
      </w:pPr>
      <w:r w:rsidRPr="00EC7BE0">
        <w:rPr>
          <w:b/>
          <w:szCs w:val="16"/>
        </w:rPr>
        <w:t xml:space="preserve">Porcentaje de programas acreditados, </w:t>
      </w:r>
      <w:r w:rsidRPr="00EC7BE0">
        <w:rPr>
          <w:bCs/>
          <w:szCs w:val="16"/>
        </w:rPr>
        <w:t>de Docencia</w:t>
      </w:r>
    </w:p>
    <w:p w14:paraId="4E15B801" w14:textId="77777777" w:rsidR="00EC7BE0" w:rsidRPr="00EC7BE0" w:rsidRDefault="00EC7BE0" w:rsidP="00EC7BE0">
      <w:pPr>
        <w:pStyle w:val="Textoindependiente"/>
        <w:numPr>
          <w:ilvl w:val="0"/>
          <w:numId w:val="2"/>
        </w:numPr>
        <w:spacing w:before="5"/>
        <w:rPr>
          <w:b/>
          <w:szCs w:val="16"/>
        </w:rPr>
      </w:pPr>
      <w:r w:rsidRPr="00EC7BE0">
        <w:rPr>
          <w:b/>
          <w:szCs w:val="16"/>
        </w:rPr>
        <w:t xml:space="preserve">Uso de las bases de datos por docentes, </w:t>
      </w:r>
      <w:r w:rsidRPr="00EC7BE0">
        <w:rPr>
          <w:bCs/>
          <w:szCs w:val="16"/>
        </w:rPr>
        <w:t>de Docencia</w:t>
      </w:r>
    </w:p>
    <w:p w14:paraId="3240CCBD" w14:textId="77777777" w:rsidR="00EC7BE0" w:rsidRPr="00EC7BE0" w:rsidRDefault="00EC7BE0" w:rsidP="00EC7BE0">
      <w:pPr>
        <w:pStyle w:val="Textoindependiente"/>
        <w:numPr>
          <w:ilvl w:val="0"/>
          <w:numId w:val="2"/>
        </w:numPr>
        <w:spacing w:before="5"/>
        <w:rPr>
          <w:b/>
          <w:szCs w:val="16"/>
        </w:rPr>
      </w:pPr>
      <w:r w:rsidRPr="00EC7BE0">
        <w:rPr>
          <w:b/>
          <w:szCs w:val="16"/>
        </w:rPr>
        <w:t xml:space="preserve">Satisfacción de los usuarios sobre los servicios prestados, </w:t>
      </w:r>
      <w:r w:rsidRPr="00EC7BE0">
        <w:rPr>
          <w:bCs/>
          <w:szCs w:val="16"/>
        </w:rPr>
        <w:t>de Gestión de Bibliotecas</w:t>
      </w:r>
    </w:p>
    <w:p w14:paraId="7AFB4859" w14:textId="77777777" w:rsidR="00EC7BE0" w:rsidRPr="00EC7BE0" w:rsidRDefault="00EC7BE0" w:rsidP="00EC7BE0">
      <w:pPr>
        <w:pStyle w:val="Textoindependiente"/>
        <w:numPr>
          <w:ilvl w:val="0"/>
          <w:numId w:val="2"/>
        </w:numPr>
        <w:spacing w:before="5"/>
        <w:rPr>
          <w:b/>
          <w:szCs w:val="16"/>
        </w:rPr>
      </w:pPr>
      <w:r w:rsidRPr="00EC7BE0">
        <w:rPr>
          <w:b/>
          <w:szCs w:val="16"/>
        </w:rPr>
        <w:t xml:space="preserve">Variación porcentual de convenios internacionales vigentes, </w:t>
      </w:r>
      <w:r w:rsidRPr="00EC7BE0">
        <w:rPr>
          <w:bCs/>
          <w:szCs w:val="16"/>
        </w:rPr>
        <w:t>de Internacionalización</w:t>
      </w:r>
    </w:p>
    <w:p w14:paraId="1513686F" w14:textId="77777777" w:rsidR="00EC7BE0" w:rsidRPr="00EC7BE0" w:rsidRDefault="00EC7BE0" w:rsidP="00EC7BE0">
      <w:pPr>
        <w:pStyle w:val="Textoindependiente"/>
        <w:numPr>
          <w:ilvl w:val="0"/>
          <w:numId w:val="2"/>
        </w:numPr>
        <w:spacing w:before="5"/>
        <w:rPr>
          <w:b/>
          <w:szCs w:val="16"/>
        </w:rPr>
      </w:pPr>
      <w:r w:rsidRPr="00EC7BE0">
        <w:rPr>
          <w:b/>
          <w:szCs w:val="16"/>
        </w:rPr>
        <w:t xml:space="preserve">Incidencia de la Enfermedad Laboral, </w:t>
      </w:r>
      <w:r w:rsidRPr="00EC7BE0">
        <w:rPr>
          <w:bCs/>
          <w:szCs w:val="16"/>
        </w:rPr>
        <w:t>de Gestión y Desarrollo del Talento Humano</w:t>
      </w:r>
    </w:p>
    <w:p w14:paraId="11A95A86" w14:textId="0DAF4823" w:rsidR="00C53E61" w:rsidRPr="00EC7BE0" w:rsidRDefault="00EC7BE0" w:rsidP="00EC7BE0">
      <w:pPr>
        <w:pStyle w:val="Textoindependiente"/>
        <w:numPr>
          <w:ilvl w:val="0"/>
          <w:numId w:val="2"/>
        </w:numPr>
        <w:spacing w:before="5"/>
        <w:rPr>
          <w:b/>
          <w:szCs w:val="16"/>
        </w:rPr>
      </w:pPr>
      <w:r w:rsidRPr="00EC7BE0">
        <w:rPr>
          <w:b/>
          <w:szCs w:val="16"/>
        </w:rPr>
        <w:t xml:space="preserve">% de recursos propios generados, </w:t>
      </w:r>
      <w:r w:rsidRPr="00EC7BE0">
        <w:rPr>
          <w:bCs/>
          <w:szCs w:val="16"/>
        </w:rPr>
        <w:t>de Gestión Financiera</w:t>
      </w:r>
    </w:p>
    <w:p w14:paraId="186F2F2C" w14:textId="7C717742" w:rsidR="00EC7BE0" w:rsidRDefault="00EC7BE0" w:rsidP="00EC7BE0">
      <w:pPr>
        <w:pStyle w:val="Textoindependiente"/>
        <w:spacing w:before="5"/>
        <w:rPr>
          <w:b/>
          <w:szCs w:val="16"/>
        </w:rPr>
      </w:pPr>
    </w:p>
    <w:p w14:paraId="27F91BBC" w14:textId="77777777" w:rsidR="00EC7BE0" w:rsidRPr="00EC7BE0" w:rsidRDefault="00EC7BE0" w:rsidP="00EC7BE0">
      <w:pPr>
        <w:pStyle w:val="Textoindependiente"/>
        <w:spacing w:before="5"/>
        <w:rPr>
          <w:b/>
          <w:szCs w:val="16"/>
        </w:rPr>
      </w:pPr>
    </w:p>
    <w:p w14:paraId="01DFB0F7" w14:textId="77777777" w:rsidR="00667047" w:rsidRDefault="00BC6AD3" w:rsidP="00667047">
      <w:pPr>
        <w:ind w:left="315"/>
        <w:rPr>
          <w:sz w:val="24"/>
        </w:rPr>
      </w:pPr>
      <w:r>
        <w:rPr>
          <w:sz w:val="24"/>
        </w:rPr>
        <w:t>Otros</w:t>
      </w:r>
      <w:r>
        <w:rPr>
          <w:spacing w:val="-4"/>
          <w:sz w:val="24"/>
        </w:rPr>
        <w:t xml:space="preserve"> </w:t>
      </w:r>
      <w:r w:rsidR="00B26723">
        <w:rPr>
          <w:b/>
          <w:sz w:val="24"/>
        </w:rPr>
        <w:t>14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indicadores</w:t>
      </w:r>
      <w:r>
        <w:rPr>
          <w:spacing w:val="-2"/>
          <w:sz w:val="24"/>
        </w:rPr>
        <w:t xml:space="preserve"> </w:t>
      </w:r>
      <w:r>
        <w:rPr>
          <w:sz w:val="24"/>
        </w:rPr>
        <w:t>obtuvieron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mediciones </w:t>
      </w:r>
      <w:r>
        <w:rPr>
          <w:b/>
          <w:sz w:val="24"/>
        </w:rPr>
        <w:t>insuficientes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deben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presentar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mejoramiento</w:t>
      </w:r>
      <w:r>
        <w:rPr>
          <w:sz w:val="24"/>
        </w:rPr>
        <w:t>:</w:t>
      </w:r>
    </w:p>
    <w:p w14:paraId="4BA2E522" w14:textId="77777777" w:rsidR="00667047" w:rsidRDefault="00667047" w:rsidP="00667047">
      <w:pPr>
        <w:ind w:left="315"/>
        <w:rPr>
          <w:sz w:val="24"/>
        </w:rPr>
      </w:pPr>
    </w:p>
    <w:p w14:paraId="3396C5A7" w14:textId="77777777" w:rsidR="00667047" w:rsidRPr="00667047" w:rsidRDefault="00667047" w:rsidP="00667047">
      <w:pPr>
        <w:pStyle w:val="Prrafodelista"/>
        <w:numPr>
          <w:ilvl w:val="0"/>
          <w:numId w:val="3"/>
        </w:numPr>
        <w:rPr>
          <w:b/>
          <w:bCs/>
          <w:sz w:val="24"/>
        </w:rPr>
      </w:pPr>
      <w:r w:rsidRPr="00667047">
        <w:rPr>
          <w:b/>
          <w:bCs/>
          <w:sz w:val="24"/>
        </w:rPr>
        <w:t xml:space="preserve">Uso de las bases de datos por estudiantes, </w:t>
      </w:r>
      <w:r w:rsidRPr="00667047">
        <w:rPr>
          <w:sz w:val="24"/>
        </w:rPr>
        <w:t>de Docencia</w:t>
      </w:r>
    </w:p>
    <w:p w14:paraId="3A2977E0" w14:textId="77777777" w:rsidR="00667047" w:rsidRPr="00667047" w:rsidRDefault="00667047" w:rsidP="00667047">
      <w:pPr>
        <w:pStyle w:val="Prrafodelista"/>
        <w:numPr>
          <w:ilvl w:val="0"/>
          <w:numId w:val="3"/>
        </w:numPr>
        <w:rPr>
          <w:b/>
          <w:bCs/>
          <w:sz w:val="24"/>
        </w:rPr>
      </w:pPr>
      <w:r w:rsidRPr="00667047">
        <w:rPr>
          <w:b/>
          <w:bCs/>
          <w:sz w:val="24"/>
        </w:rPr>
        <w:t xml:space="preserve">Movilidad Internacional Saliente de Estudiantes, </w:t>
      </w:r>
      <w:r w:rsidRPr="00667047">
        <w:rPr>
          <w:sz w:val="24"/>
        </w:rPr>
        <w:t>de Internacionalización</w:t>
      </w:r>
    </w:p>
    <w:p w14:paraId="63E8AEE7" w14:textId="77777777" w:rsidR="00667047" w:rsidRPr="00667047" w:rsidRDefault="00667047" w:rsidP="00667047">
      <w:pPr>
        <w:pStyle w:val="Prrafodelista"/>
        <w:numPr>
          <w:ilvl w:val="0"/>
          <w:numId w:val="3"/>
        </w:numPr>
        <w:rPr>
          <w:b/>
          <w:bCs/>
          <w:sz w:val="24"/>
        </w:rPr>
      </w:pPr>
      <w:r w:rsidRPr="00667047">
        <w:rPr>
          <w:b/>
          <w:bCs/>
          <w:sz w:val="24"/>
        </w:rPr>
        <w:t xml:space="preserve">Desempeño en Pruebas Saber Pro competencia Inglés, </w:t>
      </w:r>
      <w:r w:rsidRPr="00667047">
        <w:rPr>
          <w:sz w:val="24"/>
        </w:rPr>
        <w:t>de Docencia</w:t>
      </w:r>
    </w:p>
    <w:p w14:paraId="708ACEA6" w14:textId="6E925A89" w:rsidR="00667047" w:rsidRPr="00667047" w:rsidRDefault="00667047" w:rsidP="00667047">
      <w:pPr>
        <w:pStyle w:val="Prrafodelista"/>
        <w:numPr>
          <w:ilvl w:val="0"/>
          <w:numId w:val="3"/>
        </w:numPr>
        <w:rPr>
          <w:b/>
          <w:bCs/>
          <w:sz w:val="24"/>
        </w:rPr>
      </w:pPr>
      <w:r w:rsidRPr="00667047">
        <w:rPr>
          <w:b/>
          <w:bCs/>
          <w:sz w:val="24"/>
        </w:rPr>
        <w:t xml:space="preserve">Desempeño en Pruebas Saber Pro Competencias Comunicación escrita, </w:t>
      </w:r>
      <w:r w:rsidRPr="00667047">
        <w:rPr>
          <w:sz w:val="24"/>
        </w:rPr>
        <w:t>de Docencia</w:t>
      </w:r>
    </w:p>
    <w:p w14:paraId="1826A461" w14:textId="7FA81D58" w:rsidR="00667047" w:rsidRPr="00667047" w:rsidRDefault="00667047" w:rsidP="00667047">
      <w:pPr>
        <w:pStyle w:val="Prrafodelista"/>
        <w:numPr>
          <w:ilvl w:val="0"/>
          <w:numId w:val="3"/>
        </w:numPr>
        <w:rPr>
          <w:b/>
          <w:bCs/>
          <w:sz w:val="24"/>
        </w:rPr>
      </w:pPr>
      <w:r w:rsidRPr="00667047">
        <w:rPr>
          <w:b/>
          <w:bCs/>
          <w:sz w:val="24"/>
        </w:rPr>
        <w:t xml:space="preserve">Desempeño en Pruebas Saber Pro Competencias Ciudadanas, </w:t>
      </w:r>
      <w:r w:rsidRPr="00667047">
        <w:rPr>
          <w:sz w:val="24"/>
        </w:rPr>
        <w:t>de Docencia</w:t>
      </w:r>
    </w:p>
    <w:p w14:paraId="1D7CCA46" w14:textId="6F7AC89B" w:rsidR="00667047" w:rsidRPr="00667047" w:rsidRDefault="00667047" w:rsidP="00667047">
      <w:pPr>
        <w:pStyle w:val="Prrafodelista"/>
        <w:numPr>
          <w:ilvl w:val="0"/>
          <w:numId w:val="3"/>
        </w:numPr>
        <w:rPr>
          <w:b/>
          <w:bCs/>
          <w:sz w:val="24"/>
        </w:rPr>
      </w:pPr>
      <w:r w:rsidRPr="00667047">
        <w:rPr>
          <w:b/>
          <w:bCs/>
          <w:sz w:val="24"/>
        </w:rPr>
        <w:t xml:space="preserve">Desempeño en Pruebas Saber Pro Competencias Lectura Crítica, </w:t>
      </w:r>
      <w:r w:rsidRPr="00667047">
        <w:rPr>
          <w:sz w:val="24"/>
        </w:rPr>
        <w:t>de Docencia</w:t>
      </w:r>
    </w:p>
    <w:p w14:paraId="57689946" w14:textId="546EC417" w:rsidR="00667047" w:rsidRPr="00667047" w:rsidRDefault="00667047" w:rsidP="00667047">
      <w:pPr>
        <w:pStyle w:val="Prrafodelista"/>
        <w:numPr>
          <w:ilvl w:val="0"/>
          <w:numId w:val="3"/>
        </w:numPr>
        <w:rPr>
          <w:b/>
          <w:bCs/>
          <w:sz w:val="24"/>
        </w:rPr>
      </w:pPr>
      <w:r w:rsidRPr="00667047">
        <w:rPr>
          <w:b/>
          <w:bCs/>
          <w:sz w:val="24"/>
        </w:rPr>
        <w:t xml:space="preserve">Desempeño en Pruebas Saber Pro Competencias Razonamiento Cuantitativo, </w:t>
      </w:r>
      <w:r w:rsidRPr="00667047">
        <w:rPr>
          <w:sz w:val="24"/>
        </w:rPr>
        <w:t>de Docencia</w:t>
      </w:r>
    </w:p>
    <w:p w14:paraId="62CCF4F5" w14:textId="77777777" w:rsidR="00667047" w:rsidRPr="00667047" w:rsidRDefault="00667047" w:rsidP="00667047">
      <w:pPr>
        <w:pStyle w:val="Prrafodelista"/>
        <w:numPr>
          <w:ilvl w:val="0"/>
          <w:numId w:val="3"/>
        </w:numPr>
        <w:rPr>
          <w:sz w:val="24"/>
        </w:rPr>
      </w:pPr>
      <w:r w:rsidRPr="00667047">
        <w:rPr>
          <w:b/>
          <w:bCs/>
          <w:sz w:val="24"/>
        </w:rPr>
        <w:t xml:space="preserve">Cumplimiento del Plan de Trabajo Anual en SST, </w:t>
      </w:r>
      <w:r w:rsidRPr="00667047">
        <w:rPr>
          <w:sz w:val="24"/>
        </w:rPr>
        <w:t>de Gestión de la Calidad</w:t>
      </w:r>
    </w:p>
    <w:p w14:paraId="6BDE55BC" w14:textId="77777777" w:rsidR="00667047" w:rsidRPr="00667047" w:rsidRDefault="00667047" w:rsidP="00667047">
      <w:pPr>
        <w:pStyle w:val="Prrafodelista"/>
        <w:numPr>
          <w:ilvl w:val="0"/>
          <w:numId w:val="3"/>
        </w:numPr>
        <w:rPr>
          <w:b/>
          <w:bCs/>
          <w:sz w:val="24"/>
        </w:rPr>
      </w:pPr>
      <w:r w:rsidRPr="00667047">
        <w:rPr>
          <w:b/>
          <w:bCs/>
          <w:sz w:val="24"/>
        </w:rPr>
        <w:t xml:space="preserve">Cumplimiento del Cronograma de Autoevaluación, </w:t>
      </w:r>
      <w:r w:rsidRPr="00667047">
        <w:rPr>
          <w:sz w:val="24"/>
        </w:rPr>
        <w:t>de Docencia</w:t>
      </w:r>
    </w:p>
    <w:p w14:paraId="4B8BFB5E" w14:textId="77777777" w:rsidR="00667047" w:rsidRPr="00C85950" w:rsidRDefault="00667047" w:rsidP="00667047">
      <w:pPr>
        <w:pStyle w:val="Prrafodelista"/>
        <w:numPr>
          <w:ilvl w:val="0"/>
          <w:numId w:val="3"/>
        </w:numPr>
        <w:rPr>
          <w:b/>
          <w:bCs/>
          <w:sz w:val="24"/>
        </w:rPr>
      </w:pPr>
      <w:r w:rsidRPr="00C85950">
        <w:rPr>
          <w:b/>
          <w:bCs/>
          <w:sz w:val="24"/>
        </w:rPr>
        <w:lastRenderedPageBreak/>
        <w:t xml:space="preserve">Frecuencia de la Accidentalidad, </w:t>
      </w:r>
      <w:r w:rsidRPr="00C85950">
        <w:rPr>
          <w:sz w:val="24"/>
        </w:rPr>
        <w:t>de Gestión y Desarrollo del Talento Humano</w:t>
      </w:r>
    </w:p>
    <w:p w14:paraId="5437188B" w14:textId="77777777" w:rsidR="00667047" w:rsidRPr="00C85950" w:rsidRDefault="00667047" w:rsidP="00667047">
      <w:pPr>
        <w:pStyle w:val="Prrafodelista"/>
        <w:numPr>
          <w:ilvl w:val="0"/>
          <w:numId w:val="3"/>
        </w:numPr>
        <w:rPr>
          <w:b/>
          <w:bCs/>
          <w:sz w:val="24"/>
        </w:rPr>
      </w:pPr>
      <w:r w:rsidRPr="00C85950">
        <w:rPr>
          <w:b/>
          <w:bCs/>
          <w:sz w:val="24"/>
        </w:rPr>
        <w:t xml:space="preserve">Estructura de Sistema de Gestión de Seguridad y Salud en el Trabajo, </w:t>
      </w:r>
      <w:r w:rsidRPr="00C85950">
        <w:rPr>
          <w:sz w:val="24"/>
        </w:rPr>
        <w:t>de Gestión y Desarrollo del Talento Humano</w:t>
      </w:r>
    </w:p>
    <w:p w14:paraId="60B56CB4" w14:textId="77777777" w:rsidR="00667047" w:rsidRPr="00C85950" w:rsidRDefault="00667047" w:rsidP="00C85950">
      <w:pPr>
        <w:pStyle w:val="Prrafodelista"/>
        <w:numPr>
          <w:ilvl w:val="0"/>
          <w:numId w:val="3"/>
        </w:numPr>
        <w:rPr>
          <w:b/>
          <w:bCs/>
          <w:sz w:val="24"/>
        </w:rPr>
      </w:pPr>
      <w:r w:rsidRPr="00C85950">
        <w:rPr>
          <w:b/>
          <w:bCs/>
          <w:sz w:val="24"/>
        </w:rPr>
        <w:t xml:space="preserve">Prevalencia de enfermedad laboral, </w:t>
      </w:r>
      <w:r w:rsidRPr="00C85950">
        <w:rPr>
          <w:sz w:val="24"/>
        </w:rPr>
        <w:t>de Gestión y Desarrollo del Talento Humano</w:t>
      </w:r>
    </w:p>
    <w:p w14:paraId="2B1817EC" w14:textId="77777777" w:rsidR="00667047" w:rsidRPr="00C85950" w:rsidRDefault="00667047" w:rsidP="00C85950">
      <w:pPr>
        <w:pStyle w:val="Prrafodelista"/>
        <w:numPr>
          <w:ilvl w:val="0"/>
          <w:numId w:val="3"/>
        </w:numPr>
        <w:rPr>
          <w:b/>
          <w:bCs/>
          <w:sz w:val="24"/>
        </w:rPr>
      </w:pPr>
      <w:r w:rsidRPr="00C85950">
        <w:rPr>
          <w:b/>
          <w:bCs/>
          <w:sz w:val="24"/>
        </w:rPr>
        <w:t xml:space="preserve">Porcentaje de Ejecución Presupuestal de Gastos, </w:t>
      </w:r>
      <w:r w:rsidRPr="00C85950">
        <w:rPr>
          <w:sz w:val="24"/>
        </w:rPr>
        <w:t>de Gestión Financiera</w:t>
      </w:r>
    </w:p>
    <w:p w14:paraId="2878D173" w14:textId="77777777" w:rsidR="00667047" w:rsidRPr="00C85950" w:rsidRDefault="00667047" w:rsidP="00C85950">
      <w:pPr>
        <w:pStyle w:val="Prrafodelista"/>
        <w:numPr>
          <w:ilvl w:val="0"/>
          <w:numId w:val="3"/>
        </w:numPr>
        <w:rPr>
          <w:b/>
          <w:bCs/>
          <w:sz w:val="24"/>
        </w:rPr>
      </w:pPr>
      <w:r w:rsidRPr="00C85950">
        <w:rPr>
          <w:b/>
          <w:bCs/>
          <w:sz w:val="24"/>
        </w:rPr>
        <w:t xml:space="preserve">Porcentaje de Ejecución Presupuestal de Ingresos, </w:t>
      </w:r>
      <w:r w:rsidRPr="00C85950">
        <w:rPr>
          <w:sz w:val="24"/>
        </w:rPr>
        <w:t>de Gestión Financiera</w:t>
      </w:r>
    </w:p>
    <w:p w14:paraId="7DDEABE5" w14:textId="77777777" w:rsidR="00C85950" w:rsidRDefault="00C85950" w:rsidP="00C85950">
      <w:pPr>
        <w:rPr>
          <w:b/>
          <w:bCs/>
          <w:sz w:val="24"/>
        </w:rPr>
      </w:pPr>
    </w:p>
    <w:p w14:paraId="4BFBA02B" w14:textId="77777777" w:rsidR="00C85950" w:rsidRDefault="00C85950" w:rsidP="00C85950">
      <w:pPr>
        <w:rPr>
          <w:b/>
          <w:bCs/>
          <w:sz w:val="24"/>
        </w:rPr>
      </w:pPr>
    </w:p>
    <w:p w14:paraId="56756BA5" w14:textId="77777777" w:rsidR="00C53E61" w:rsidRDefault="00BC6AD3">
      <w:pPr>
        <w:pStyle w:val="Textoindependiente"/>
        <w:ind w:left="315"/>
      </w:pPr>
      <w:r>
        <w:t>L</w:t>
      </w:r>
      <w:r>
        <w:t>a</w:t>
      </w:r>
      <w:r>
        <w:rPr>
          <w:spacing w:val="-4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tabla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gráfica</w:t>
      </w:r>
      <w:r>
        <w:rPr>
          <w:spacing w:val="-2"/>
        </w:rPr>
        <w:t xml:space="preserve"> </w:t>
      </w:r>
      <w:r>
        <w:t>muestran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detalle:</w:t>
      </w:r>
    </w:p>
    <w:p w14:paraId="71AF85F6" w14:textId="77777777" w:rsidR="00C53E61" w:rsidRDefault="00C53E61">
      <w:pPr>
        <w:pStyle w:val="Textoindependiente"/>
        <w:rPr>
          <w:sz w:val="12"/>
        </w:rPr>
      </w:pPr>
    </w:p>
    <w:tbl>
      <w:tblPr>
        <w:tblW w:w="6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2820"/>
        <w:gridCol w:w="740"/>
      </w:tblGrid>
      <w:tr w:rsidR="002A1BED" w:rsidRPr="002A1BED" w14:paraId="65664DFC" w14:textId="77777777" w:rsidTr="002A1BED">
        <w:trPr>
          <w:trHeight w:val="288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358778D3" w14:textId="77777777" w:rsidR="002A1BED" w:rsidRPr="002A1BED" w:rsidRDefault="002A1BED" w:rsidP="002A1B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2A1BED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NIVEL DE DESEMPEÑO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9330567" w14:textId="77777777" w:rsidR="002A1BED" w:rsidRPr="002A1BED" w:rsidRDefault="002A1BED" w:rsidP="002A1B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2A1BED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NÚMERO DE INDICADORES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5631696" w14:textId="77777777" w:rsidR="002A1BED" w:rsidRPr="002A1BED" w:rsidRDefault="002A1BED" w:rsidP="002A1B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2A1BED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%</w:t>
            </w:r>
          </w:p>
        </w:tc>
      </w:tr>
      <w:tr w:rsidR="002A1BED" w:rsidRPr="002A1BED" w14:paraId="00ACEDB2" w14:textId="77777777" w:rsidTr="002A1BED">
        <w:trPr>
          <w:trHeight w:val="288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20CAA00E" w14:textId="77777777" w:rsidR="002A1BED" w:rsidRPr="002A1BED" w:rsidRDefault="002A1BED" w:rsidP="002A1B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A1BED">
              <w:rPr>
                <w:rFonts w:ascii="Calibri" w:eastAsia="Times New Roman" w:hAnsi="Calibri" w:cs="Calibri"/>
                <w:lang w:eastAsia="es-CO"/>
              </w:rPr>
              <w:t>SATISFACTORIO O SOBRESALIENTE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86AF4F5" w14:textId="77777777" w:rsidR="002A1BED" w:rsidRPr="002A1BED" w:rsidRDefault="002A1BED" w:rsidP="002A1B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A1BED">
              <w:rPr>
                <w:rFonts w:ascii="Calibri" w:eastAsia="Times New Roman" w:hAnsi="Calibri" w:cs="Calibri"/>
                <w:color w:val="000000"/>
                <w:lang w:val="es-CO" w:eastAsia="es-CO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5A441380" w14:textId="77777777" w:rsidR="002A1BED" w:rsidRPr="002A1BED" w:rsidRDefault="002A1BED" w:rsidP="002A1B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A1BED">
              <w:rPr>
                <w:rFonts w:ascii="Calibri" w:eastAsia="Times New Roman" w:hAnsi="Calibri" w:cs="Calibri"/>
                <w:color w:val="000000"/>
                <w:lang w:val="es-CO" w:eastAsia="es-CO"/>
              </w:rPr>
              <w:t>74%</w:t>
            </w:r>
          </w:p>
        </w:tc>
      </w:tr>
      <w:tr w:rsidR="002A1BED" w:rsidRPr="002A1BED" w14:paraId="701641C9" w14:textId="77777777" w:rsidTr="002A1BED">
        <w:trPr>
          <w:trHeight w:val="288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5277120" w14:textId="77777777" w:rsidR="002A1BED" w:rsidRPr="002A1BED" w:rsidRDefault="002A1BED" w:rsidP="002A1B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2A1BED">
              <w:rPr>
                <w:rFonts w:ascii="Calibri" w:eastAsia="Times New Roman" w:hAnsi="Calibri" w:cs="Calibri"/>
                <w:color w:val="FFFFFF"/>
                <w:lang w:eastAsia="es-CO"/>
              </w:rPr>
              <w:t>INSUFICIENTE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52B9997" w14:textId="77777777" w:rsidR="002A1BED" w:rsidRPr="002A1BED" w:rsidRDefault="002A1BED" w:rsidP="002A1B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2A1BED">
              <w:rPr>
                <w:rFonts w:ascii="Calibri" w:eastAsia="Times New Roman" w:hAnsi="Calibri" w:cs="Calibri"/>
                <w:color w:val="FFFFFF"/>
                <w:lang w:val="es-CO" w:eastAsia="es-CO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4B00757" w14:textId="77777777" w:rsidR="002A1BED" w:rsidRPr="002A1BED" w:rsidRDefault="002A1BED" w:rsidP="002A1B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2A1BED">
              <w:rPr>
                <w:rFonts w:ascii="Calibri" w:eastAsia="Times New Roman" w:hAnsi="Calibri" w:cs="Calibri"/>
                <w:color w:val="FFFFFF"/>
                <w:lang w:val="es-CO" w:eastAsia="es-CO"/>
              </w:rPr>
              <w:t>18%</w:t>
            </w:r>
          </w:p>
        </w:tc>
      </w:tr>
      <w:tr w:rsidR="002A1BED" w:rsidRPr="002A1BED" w14:paraId="4E6BC3A1" w14:textId="77777777" w:rsidTr="002A1BED">
        <w:trPr>
          <w:trHeight w:val="288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E6AA2B" w14:textId="77777777" w:rsidR="002A1BED" w:rsidRPr="002A1BED" w:rsidRDefault="002A1BED" w:rsidP="002A1B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A1BED">
              <w:rPr>
                <w:rFonts w:ascii="Calibri" w:eastAsia="Times New Roman" w:hAnsi="Calibri" w:cs="Calibri"/>
                <w:lang w:eastAsia="es-CO"/>
              </w:rPr>
              <w:t>MÍNIMO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1AE7B2" w14:textId="77777777" w:rsidR="002A1BED" w:rsidRPr="002A1BED" w:rsidRDefault="002A1BED" w:rsidP="002A1B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A1BED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377AB8" w14:textId="77777777" w:rsidR="002A1BED" w:rsidRPr="002A1BED" w:rsidRDefault="002A1BED" w:rsidP="002A1B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A1BED">
              <w:rPr>
                <w:rFonts w:ascii="Calibri" w:eastAsia="Times New Roman" w:hAnsi="Calibri" w:cs="Calibri"/>
                <w:color w:val="000000"/>
                <w:lang w:val="es-CO" w:eastAsia="es-CO"/>
              </w:rPr>
              <w:t>8%</w:t>
            </w:r>
          </w:p>
        </w:tc>
      </w:tr>
      <w:tr w:rsidR="002A1BED" w:rsidRPr="002A1BED" w14:paraId="4ADAEAEC" w14:textId="77777777" w:rsidTr="002A1BED">
        <w:trPr>
          <w:trHeight w:val="288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173CC8B7" w14:textId="77777777" w:rsidR="002A1BED" w:rsidRPr="002A1BED" w:rsidRDefault="002A1BED" w:rsidP="002A1B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2A1BED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TOTAL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11ECC410" w14:textId="77777777" w:rsidR="002A1BED" w:rsidRPr="002A1BED" w:rsidRDefault="002A1BED" w:rsidP="002A1B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2A1BED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432A5A67" w14:textId="77777777" w:rsidR="002A1BED" w:rsidRPr="002A1BED" w:rsidRDefault="002A1BED" w:rsidP="002A1B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2A1BED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100%</w:t>
            </w:r>
          </w:p>
        </w:tc>
      </w:tr>
    </w:tbl>
    <w:p w14:paraId="66FD865F" w14:textId="77777777" w:rsidR="00C53E61" w:rsidRDefault="00C53E61">
      <w:pPr>
        <w:pStyle w:val="Textoindependiente"/>
        <w:spacing w:before="11"/>
        <w:rPr>
          <w:sz w:val="41"/>
        </w:rPr>
      </w:pPr>
    </w:p>
    <w:p w14:paraId="17E31D14" w14:textId="77777777" w:rsidR="009B3394" w:rsidRDefault="009B3394">
      <w:pPr>
        <w:ind w:left="204" w:right="204"/>
        <w:jc w:val="center"/>
        <w:rPr>
          <w:b/>
          <w:color w:val="006600"/>
          <w:sz w:val="28"/>
        </w:rPr>
      </w:pPr>
    </w:p>
    <w:p w14:paraId="53ECE63D" w14:textId="77777777" w:rsidR="009B3394" w:rsidRDefault="009B3394">
      <w:pPr>
        <w:ind w:left="204" w:right="204"/>
        <w:jc w:val="center"/>
        <w:rPr>
          <w:b/>
          <w:color w:val="006600"/>
          <w:sz w:val="28"/>
        </w:rPr>
      </w:pPr>
    </w:p>
    <w:p w14:paraId="1CE85284" w14:textId="77777777" w:rsidR="009B3394" w:rsidRDefault="009B3394">
      <w:pPr>
        <w:ind w:left="204" w:right="204"/>
        <w:jc w:val="center"/>
        <w:rPr>
          <w:b/>
          <w:color w:val="006600"/>
          <w:sz w:val="28"/>
        </w:rPr>
      </w:pPr>
    </w:p>
    <w:p w14:paraId="2F96C22F" w14:textId="77777777" w:rsidR="009B3394" w:rsidRDefault="009B3394">
      <w:pPr>
        <w:ind w:left="204" w:right="204"/>
        <w:jc w:val="center"/>
        <w:rPr>
          <w:b/>
          <w:color w:val="006600"/>
          <w:sz w:val="28"/>
        </w:rPr>
      </w:pPr>
    </w:p>
    <w:p w14:paraId="4A25735B" w14:textId="77777777" w:rsidR="009B3394" w:rsidRDefault="009B3394">
      <w:pPr>
        <w:ind w:left="204" w:right="204"/>
        <w:jc w:val="center"/>
        <w:rPr>
          <w:b/>
          <w:color w:val="006600"/>
          <w:sz w:val="28"/>
        </w:rPr>
      </w:pPr>
    </w:p>
    <w:p w14:paraId="0F088343" w14:textId="77777777" w:rsidR="009B3394" w:rsidRDefault="009B3394">
      <w:pPr>
        <w:ind w:left="204" w:right="204"/>
        <w:jc w:val="center"/>
        <w:rPr>
          <w:b/>
          <w:color w:val="006600"/>
          <w:sz w:val="28"/>
        </w:rPr>
      </w:pPr>
    </w:p>
    <w:p w14:paraId="25756C84" w14:textId="77777777" w:rsidR="009B3394" w:rsidRDefault="009B3394">
      <w:pPr>
        <w:ind w:left="204" w:right="204"/>
        <w:jc w:val="center"/>
        <w:rPr>
          <w:b/>
          <w:color w:val="006600"/>
          <w:sz w:val="28"/>
        </w:rPr>
      </w:pPr>
    </w:p>
    <w:p w14:paraId="768143F9" w14:textId="77777777" w:rsidR="009B3394" w:rsidRDefault="009B3394">
      <w:pPr>
        <w:ind w:left="204" w:right="204"/>
        <w:jc w:val="center"/>
        <w:rPr>
          <w:b/>
          <w:color w:val="006600"/>
          <w:sz w:val="28"/>
        </w:rPr>
      </w:pPr>
    </w:p>
    <w:p w14:paraId="6BF4081F" w14:textId="77777777" w:rsidR="009B3394" w:rsidRDefault="009B3394">
      <w:pPr>
        <w:ind w:left="204" w:right="204"/>
        <w:jc w:val="center"/>
        <w:rPr>
          <w:b/>
          <w:color w:val="006600"/>
          <w:sz w:val="28"/>
        </w:rPr>
      </w:pPr>
    </w:p>
    <w:p w14:paraId="2718E120" w14:textId="5819AC4E" w:rsidR="00C53E61" w:rsidRDefault="00BC6AD3">
      <w:pPr>
        <w:ind w:left="204" w:right="204"/>
        <w:jc w:val="center"/>
        <w:rPr>
          <w:b/>
          <w:sz w:val="28"/>
        </w:rPr>
      </w:pPr>
      <w:r>
        <w:rPr>
          <w:b/>
          <w:color w:val="006600"/>
          <w:sz w:val="28"/>
        </w:rPr>
        <w:lastRenderedPageBreak/>
        <w:t>GRÁFICA</w:t>
      </w:r>
      <w:r>
        <w:rPr>
          <w:b/>
          <w:color w:val="006600"/>
          <w:spacing w:val="-6"/>
          <w:sz w:val="28"/>
        </w:rPr>
        <w:t xml:space="preserve"> </w:t>
      </w:r>
      <w:r>
        <w:rPr>
          <w:b/>
          <w:color w:val="006600"/>
          <w:sz w:val="28"/>
        </w:rPr>
        <w:t>1.</w:t>
      </w:r>
      <w:r>
        <w:rPr>
          <w:b/>
          <w:color w:val="006600"/>
          <w:spacing w:val="58"/>
          <w:sz w:val="28"/>
        </w:rPr>
        <w:t xml:space="preserve"> </w:t>
      </w:r>
      <w:r>
        <w:rPr>
          <w:b/>
          <w:color w:val="006600"/>
          <w:sz w:val="28"/>
        </w:rPr>
        <w:t>RESULTADOS</w:t>
      </w:r>
      <w:r>
        <w:rPr>
          <w:b/>
          <w:color w:val="006600"/>
          <w:spacing w:val="-3"/>
          <w:sz w:val="28"/>
        </w:rPr>
        <w:t xml:space="preserve"> </w:t>
      </w:r>
      <w:r>
        <w:rPr>
          <w:b/>
          <w:color w:val="006600"/>
          <w:sz w:val="28"/>
        </w:rPr>
        <w:t>DE LA</w:t>
      </w:r>
      <w:r>
        <w:rPr>
          <w:b/>
          <w:color w:val="006600"/>
          <w:spacing w:val="-2"/>
          <w:sz w:val="28"/>
        </w:rPr>
        <w:t xml:space="preserve"> </w:t>
      </w:r>
      <w:r>
        <w:rPr>
          <w:b/>
          <w:color w:val="006600"/>
          <w:sz w:val="28"/>
        </w:rPr>
        <w:t>MEDICIÓN</w:t>
      </w:r>
      <w:r>
        <w:rPr>
          <w:b/>
          <w:color w:val="006600"/>
          <w:spacing w:val="-1"/>
          <w:sz w:val="28"/>
        </w:rPr>
        <w:t xml:space="preserve"> </w:t>
      </w:r>
      <w:r>
        <w:rPr>
          <w:b/>
          <w:color w:val="006600"/>
          <w:sz w:val="28"/>
        </w:rPr>
        <w:t>DE</w:t>
      </w:r>
      <w:r>
        <w:rPr>
          <w:b/>
          <w:color w:val="006600"/>
          <w:spacing w:val="-2"/>
          <w:sz w:val="28"/>
        </w:rPr>
        <w:t xml:space="preserve"> </w:t>
      </w:r>
      <w:r>
        <w:rPr>
          <w:b/>
          <w:color w:val="006600"/>
          <w:sz w:val="28"/>
        </w:rPr>
        <w:t>INDICADORES</w:t>
      </w:r>
      <w:r>
        <w:rPr>
          <w:b/>
          <w:color w:val="006600"/>
          <w:spacing w:val="-2"/>
          <w:sz w:val="28"/>
        </w:rPr>
        <w:t xml:space="preserve"> </w:t>
      </w:r>
      <w:r>
        <w:rPr>
          <w:b/>
          <w:color w:val="006600"/>
          <w:sz w:val="28"/>
        </w:rPr>
        <w:t>2021-I</w:t>
      </w:r>
      <w:r w:rsidR="009B3394">
        <w:rPr>
          <w:b/>
          <w:color w:val="006600"/>
          <w:sz w:val="28"/>
        </w:rPr>
        <w:t>I</w:t>
      </w:r>
    </w:p>
    <w:p w14:paraId="29C6DC8F" w14:textId="77777777" w:rsidR="00C53E61" w:rsidRDefault="00C53E61">
      <w:pPr>
        <w:pStyle w:val="Textoindependiente"/>
        <w:spacing w:before="6"/>
        <w:rPr>
          <w:b/>
          <w:sz w:val="16"/>
        </w:rPr>
      </w:pPr>
    </w:p>
    <w:p w14:paraId="59548CCD" w14:textId="77777777" w:rsidR="00214819" w:rsidRDefault="009B3394" w:rsidP="00214819">
      <w:pPr>
        <w:rPr>
          <w:sz w:val="1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45F7C13" wp14:editId="5963C849">
            <wp:simplePos x="2743200" y="2044460"/>
            <wp:positionH relativeFrom="column">
              <wp:posOffset>2742960</wp:posOffset>
            </wp:positionH>
            <wp:positionV relativeFrom="paragraph">
              <wp:align>top</wp:align>
            </wp:positionV>
            <wp:extent cx="4572000" cy="2743200"/>
            <wp:effectExtent l="0" t="0" r="0" b="0"/>
            <wp:wrapSquare wrapText="bothSides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354DB477-D22F-6CAF-F779-8ABF5B640C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7757B22D" w14:textId="77777777" w:rsidR="00214819" w:rsidRPr="00214819" w:rsidRDefault="00214819" w:rsidP="00214819">
      <w:pPr>
        <w:rPr>
          <w:sz w:val="18"/>
        </w:rPr>
      </w:pPr>
    </w:p>
    <w:p w14:paraId="1C00E66D" w14:textId="77777777" w:rsidR="00214819" w:rsidRPr="00214819" w:rsidRDefault="00214819" w:rsidP="00214819">
      <w:pPr>
        <w:rPr>
          <w:sz w:val="18"/>
        </w:rPr>
      </w:pPr>
    </w:p>
    <w:p w14:paraId="05FB73FD" w14:textId="77777777" w:rsidR="00214819" w:rsidRPr="00214819" w:rsidRDefault="00214819" w:rsidP="00214819">
      <w:pPr>
        <w:rPr>
          <w:sz w:val="18"/>
        </w:rPr>
      </w:pPr>
    </w:p>
    <w:p w14:paraId="254EA28D" w14:textId="77777777" w:rsidR="00214819" w:rsidRPr="00214819" w:rsidRDefault="00214819" w:rsidP="00214819">
      <w:pPr>
        <w:rPr>
          <w:sz w:val="18"/>
        </w:rPr>
      </w:pPr>
    </w:p>
    <w:p w14:paraId="331B50DF" w14:textId="77777777" w:rsidR="00214819" w:rsidRPr="00214819" w:rsidRDefault="00214819" w:rsidP="00214819">
      <w:pPr>
        <w:rPr>
          <w:sz w:val="18"/>
        </w:rPr>
      </w:pPr>
    </w:p>
    <w:p w14:paraId="52934C81" w14:textId="77777777" w:rsidR="00214819" w:rsidRPr="00214819" w:rsidRDefault="00214819" w:rsidP="00214819">
      <w:pPr>
        <w:rPr>
          <w:sz w:val="18"/>
        </w:rPr>
      </w:pPr>
    </w:p>
    <w:p w14:paraId="0935019D" w14:textId="77777777" w:rsidR="00214819" w:rsidRPr="00214819" w:rsidRDefault="00214819" w:rsidP="00214819">
      <w:pPr>
        <w:rPr>
          <w:sz w:val="18"/>
        </w:rPr>
      </w:pPr>
    </w:p>
    <w:p w14:paraId="72AAD4FC" w14:textId="77777777" w:rsidR="00214819" w:rsidRPr="00214819" w:rsidRDefault="00214819" w:rsidP="00214819">
      <w:pPr>
        <w:rPr>
          <w:sz w:val="18"/>
        </w:rPr>
      </w:pPr>
    </w:p>
    <w:p w14:paraId="55BE3EB0" w14:textId="77777777" w:rsidR="00214819" w:rsidRPr="00214819" w:rsidRDefault="00214819" w:rsidP="00214819">
      <w:pPr>
        <w:rPr>
          <w:sz w:val="18"/>
        </w:rPr>
      </w:pPr>
    </w:p>
    <w:p w14:paraId="56664009" w14:textId="77777777" w:rsidR="00214819" w:rsidRPr="00214819" w:rsidRDefault="00214819" w:rsidP="00214819">
      <w:pPr>
        <w:rPr>
          <w:sz w:val="18"/>
        </w:rPr>
      </w:pPr>
    </w:p>
    <w:p w14:paraId="22199F64" w14:textId="77777777" w:rsidR="00214819" w:rsidRPr="00214819" w:rsidRDefault="00214819" w:rsidP="00214819">
      <w:pPr>
        <w:rPr>
          <w:sz w:val="18"/>
        </w:rPr>
      </w:pPr>
    </w:p>
    <w:p w14:paraId="66D99F46" w14:textId="77777777" w:rsidR="00214819" w:rsidRPr="00214819" w:rsidRDefault="00214819" w:rsidP="00214819">
      <w:pPr>
        <w:rPr>
          <w:sz w:val="18"/>
        </w:rPr>
      </w:pPr>
    </w:p>
    <w:p w14:paraId="7A45E67D" w14:textId="77777777" w:rsidR="00214819" w:rsidRPr="00214819" w:rsidRDefault="00214819" w:rsidP="00214819">
      <w:pPr>
        <w:rPr>
          <w:sz w:val="18"/>
        </w:rPr>
      </w:pPr>
    </w:p>
    <w:p w14:paraId="5EC138F0" w14:textId="77777777" w:rsidR="00214819" w:rsidRPr="00214819" w:rsidRDefault="00214819" w:rsidP="00214819">
      <w:pPr>
        <w:rPr>
          <w:sz w:val="18"/>
        </w:rPr>
      </w:pPr>
    </w:p>
    <w:p w14:paraId="130CF2FB" w14:textId="77777777" w:rsidR="00214819" w:rsidRPr="00214819" w:rsidRDefault="00214819" w:rsidP="00214819">
      <w:pPr>
        <w:rPr>
          <w:sz w:val="18"/>
        </w:rPr>
      </w:pPr>
    </w:p>
    <w:p w14:paraId="05AB5C5F" w14:textId="77777777" w:rsidR="00214819" w:rsidRPr="00214819" w:rsidRDefault="00214819" w:rsidP="00214819">
      <w:pPr>
        <w:rPr>
          <w:sz w:val="18"/>
        </w:rPr>
      </w:pPr>
    </w:p>
    <w:p w14:paraId="4C421A60" w14:textId="53B41D6E" w:rsidR="00C53E61" w:rsidRDefault="00214819" w:rsidP="00214819">
      <w:pPr>
        <w:rPr>
          <w:sz w:val="18"/>
        </w:rPr>
        <w:sectPr w:rsidR="00C53E61">
          <w:pgSz w:w="15840" w:h="12240" w:orient="landscape"/>
          <w:pgMar w:top="2700" w:right="1100" w:bottom="1440" w:left="1100" w:header="557" w:footer="1243" w:gutter="0"/>
          <w:cols w:space="720"/>
        </w:sectPr>
      </w:pPr>
      <w:r>
        <w:rPr>
          <w:sz w:val="18"/>
        </w:rPr>
        <w:br w:type="textWrapping" w:clear="all"/>
      </w:r>
    </w:p>
    <w:p w14:paraId="1EFAC26C" w14:textId="2DBBF96E" w:rsidR="00C53E61" w:rsidRDefault="00BC6AD3">
      <w:pPr>
        <w:pStyle w:val="Textoindependiente"/>
        <w:spacing w:line="276" w:lineRule="auto"/>
        <w:ind w:left="315" w:right="313"/>
        <w:jc w:val="both"/>
      </w:pPr>
      <w:r>
        <w:lastRenderedPageBreak/>
        <w:t xml:space="preserve">Los </w:t>
      </w:r>
      <w:r w:rsidR="00144F3A">
        <w:t xml:space="preserve">valores </w:t>
      </w:r>
      <w:r>
        <w:t xml:space="preserve">anteriores nos muestran que los resultados </w:t>
      </w:r>
      <w:r w:rsidR="003C7174">
        <w:t>son semejantes</w:t>
      </w:r>
      <w:r>
        <w:t xml:space="preserve"> con respecto a la medición obtenida para el período</w:t>
      </w:r>
      <w:r>
        <w:rPr>
          <w:spacing w:val="-50"/>
        </w:rPr>
        <w:t xml:space="preserve"> </w:t>
      </w:r>
      <w:r>
        <w:t>20</w:t>
      </w:r>
      <w:r w:rsidR="00AD13C0">
        <w:t>20</w:t>
      </w:r>
      <w:r w:rsidR="00144F3A">
        <w:t>-II</w:t>
      </w:r>
      <w:r>
        <w:t xml:space="preserve">, </w:t>
      </w:r>
      <w:r w:rsidR="00144F3A">
        <w:t>pasando de un 8</w:t>
      </w:r>
      <w:r w:rsidR="003C7174">
        <w:t>8</w:t>
      </w:r>
      <w:r w:rsidR="00144F3A">
        <w:t xml:space="preserve">% a un 82%. </w:t>
      </w:r>
      <w:r>
        <w:t>Sin embargo, la anterior comparación debe ser realizada, preferiblemente con el periodo</w:t>
      </w:r>
      <w:r>
        <w:rPr>
          <w:spacing w:val="1"/>
        </w:rPr>
        <w:t xml:space="preserve"> </w:t>
      </w:r>
      <w:r>
        <w:t>20</w:t>
      </w:r>
      <w:r w:rsidR="00144F3A">
        <w:t>2</w:t>
      </w:r>
      <w:r w:rsidR="003C7174">
        <w:t>1</w:t>
      </w:r>
      <w:r w:rsidR="00144F3A">
        <w:t>-I</w:t>
      </w:r>
      <w:r>
        <w:t>, en el cual, al igual que en el periodo de medición actual, se mide la totalidad de los indicadores del SIGEC. Para tales</w:t>
      </w:r>
      <w:r>
        <w:rPr>
          <w:spacing w:val="1"/>
        </w:rPr>
        <w:t xml:space="preserve"> </w:t>
      </w:r>
      <w:r>
        <w:t xml:space="preserve">efectos, el resultado </w:t>
      </w:r>
      <w:r w:rsidR="003C7174">
        <w:t>para el periodo 2021-</w:t>
      </w:r>
      <w:r w:rsidR="00214819">
        <w:t>II</w:t>
      </w:r>
      <w:r w:rsidR="003C7174">
        <w:t xml:space="preserve"> no fue superior al periodo anterior</w:t>
      </w:r>
      <w:r>
        <w:t>, pasando</w:t>
      </w:r>
      <w:r>
        <w:rPr>
          <w:spacing w:val="-3"/>
        </w:rPr>
        <w:t xml:space="preserve"> </w:t>
      </w:r>
      <w:r>
        <w:t>de un</w:t>
      </w:r>
      <w:r w:rsidR="003C7174">
        <w:rPr>
          <w:spacing w:val="-1"/>
        </w:rPr>
        <w:t xml:space="preserve"> 94</w:t>
      </w:r>
      <w:r>
        <w:t>% 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8</w:t>
      </w:r>
      <w:r w:rsidR="003B2A7B">
        <w:t>2</w:t>
      </w:r>
      <w:r>
        <w:t>%</w:t>
      </w:r>
      <w:r>
        <w:rPr>
          <w:spacing w:val="-1"/>
        </w:rPr>
        <w:t xml:space="preserve"> </w:t>
      </w:r>
      <w:r>
        <w:t>en el nivel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desempeño de los</w:t>
      </w:r>
      <w:r>
        <w:rPr>
          <w:spacing w:val="-2"/>
        </w:rPr>
        <w:t xml:space="preserve"> </w:t>
      </w:r>
      <w:r>
        <w:t>indicadores.</w:t>
      </w:r>
    </w:p>
    <w:p w14:paraId="15017224" w14:textId="77777777" w:rsidR="00C53E61" w:rsidRDefault="00C53E61">
      <w:pPr>
        <w:pStyle w:val="Textoindependiente"/>
        <w:spacing w:before="7"/>
        <w:rPr>
          <w:sz w:val="27"/>
        </w:rPr>
      </w:pPr>
    </w:p>
    <w:p w14:paraId="73849ECD" w14:textId="55EEC425" w:rsidR="00C53E61" w:rsidRDefault="00BC6AD3">
      <w:pPr>
        <w:pStyle w:val="Textoindependiente"/>
        <w:spacing w:line="276" w:lineRule="auto"/>
        <w:ind w:left="315" w:right="312"/>
        <w:jc w:val="both"/>
      </w:pPr>
      <w:r>
        <w:t>El siguiente gráfico pr</w:t>
      </w:r>
      <w:r>
        <w:t>esenta el comportamiento de los resultados generales de los indicadores de gestión en la institución en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últimos</w:t>
      </w:r>
      <w:r>
        <w:rPr>
          <w:spacing w:val="-1"/>
        </w:rPr>
        <w:t xml:space="preserve"> </w:t>
      </w:r>
      <w:r>
        <w:t>1</w:t>
      </w:r>
      <w:r w:rsidR="008469C2">
        <w:t>7</w:t>
      </w:r>
      <w:r>
        <w:rPr>
          <w:spacing w:val="-3"/>
        </w:rPr>
        <w:t xml:space="preserve"> </w:t>
      </w:r>
      <w:r>
        <w:t>semestres,</w:t>
      </w:r>
      <w:r>
        <w:rPr>
          <w:spacing w:val="-1"/>
        </w:rPr>
        <w:t xml:space="preserve"> </w:t>
      </w:r>
      <w:r>
        <w:t>mostrando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 xml:space="preserve">del </w:t>
      </w:r>
      <w:r w:rsidR="003C7174">
        <w:t>primer</w:t>
      </w:r>
      <w:r>
        <w:rPr>
          <w:spacing w:val="-3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académico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201</w:t>
      </w:r>
      <w:r w:rsidR="008469C2">
        <w:t>5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crecimiento</w:t>
      </w:r>
      <w:r>
        <w:rPr>
          <w:spacing w:val="-3"/>
        </w:rPr>
        <w:t xml:space="preserve"> </w:t>
      </w:r>
      <w:r>
        <w:t>constante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sostenido</w:t>
      </w:r>
      <w:r w:rsidR="008469C2">
        <w:t xml:space="preserve"> y una leve disminución para el último periodo</w:t>
      </w:r>
      <w:r>
        <w:t>.</w:t>
      </w:r>
    </w:p>
    <w:p w14:paraId="41CD0281" w14:textId="77777777" w:rsidR="00C53E61" w:rsidRDefault="00C53E61">
      <w:pPr>
        <w:pStyle w:val="Textoindependiente"/>
        <w:spacing w:before="7"/>
        <w:rPr>
          <w:sz w:val="27"/>
        </w:rPr>
      </w:pPr>
    </w:p>
    <w:p w14:paraId="70E5D538" w14:textId="77777777" w:rsidR="00C53E61" w:rsidRDefault="00BC6AD3">
      <w:pPr>
        <w:pStyle w:val="Ttulo2"/>
        <w:ind w:right="207"/>
      </w:pPr>
      <w:r>
        <w:rPr>
          <w:color w:val="006600"/>
        </w:rPr>
        <w:t>GRÁFICA</w:t>
      </w:r>
      <w:r>
        <w:rPr>
          <w:color w:val="006600"/>
          <w:spacing w:val="-6"/>
        </w:rPr>
        <w:t xml:space="preserve"> </w:t>
      </w:r>
      <w:r>
        <w:rPr>
          <w:color w:val="006600"/>
        </w:rPr>
        <w:t>2.</w:t>
      </w:r>
      <w:r>
        <w:rPr>
          <w:color w:val="006600"/>
          <w:spacing w:val="55"/>
        </w:rPr>
        <w:t xml:space="preserve"> </w:t>
      </w:r>
      <w:r>
        <w:rPr>
          <w:color w:val="006600"/>
        </w:rPr>
        <w:t>COMPORTAMIENTO</w:t>
      </w:r>
      <w:r>
        <w:rPr>
          <w:color w:val="006600"/>
          <w:spacing w:val="-4"/>
        </w:rPr>
        <w:t xml:space="preserve"> </w:t>
      </w:r>
      <w:r>
        <w:rPr>
          <w:color w:val="006600"/>
        </w:rPr>
        <w:t>RESULTADOS</w:t>
      </w:r>
      <w:r>
        <w:rPr>
          <w:color w:val="006600"/>
          <w:spacing w:val="-4"/>
        </w:rPr>
        <w:t xml:space="preserve"> </w:t>
      </w:r>
      <w:r>
        <w:rPr>
          <w:color w:val="006600"/>
        </w:rPr>
        <w:t>GENERALES</w:t>
      </w:r>
      <w:r>
        <w:rPr>
          <w:color w:val="006600"/>
          <w:spacing w:val="-4"/>
        </w:rPr>
        <w:t xml:space="preserve"> </w:t>
      </w:r>
      <w:r>
        <w:rPr>
          <w:color w:val="006600"/>
        </w:rPr>
        <w:t>DE</w:t>
      </w:r>
      <w:r>
        <w:rPr>
          <w:color w:val="006600"/>
          <w:spacing w:val="-5"/>
        </w:rPr>
        <w:t xml:space="preserve"> </w:t>
      </w:r>
      <w:r>
        <w:rPr>
          <w:color w:val="006600"/>
        </w:rPr>
        <w:t>INDICADORES</w:t>
      </w:r>
    </w:p>
    <w:p w14:paraId="3C31B4B0" w14:textId="1651EAAA" w:rsidR="00C53E61" w:rsidRDefault="008469C2">
      <w:pPr>
        <w:pStyle w:val="Textoindependiente"/>
        <w:spacing w:before="5"/>
        <w:rPr>
          <w:b/>
          <w:sz w:val="23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1BEBE10F" wp14:editId="4BE368A5">
            <wp:simplePos x="0" y="0"/>
            <wp:positionH relativeFrom="column">
              <wp:posOffset>905774</wp:posOffset>
            </wp:positionH>
            <wp:positionV relativeFrom="paragraph">
              <wp:posOffset>150651</wp:posOffset>
            </wp:positionV>
            <wp:extent cx="6797040" cy="2743200"/>
            <wp:effectExtent l="0" t="0" r="3810" b="0"/>
            <wp:wrapTight wrapText="bothSides">
              <wp:wrapPolygon edited="0">
                <wp:start x="0" y="0"/>
                <wp:lineTo x="0" y="21450"/>
                <wp:lineTo x="21552" y="21450"/>
                <wp:lineTo x="21552" y="0"/>
                <wp:lineTo x="0" y="0"/>
              </wp:wrapPolygon>
            </wp:wrapTight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33D85489-0116-8224-69D3-1AE059AB96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D9AC7" w14:textId="77777777" w:rsidR="00C53E61" w:rsidRDefault="00C53E61">
      <w:pPr>
        <w:rPr>
          <w:sz w:val="23"/>
        </w:rPr>
        <w:sectPr w:rsidR="00C53E61">
          <w:pgSz w:w="15840" w:h="12240" w:orient="landscape"/>
          <w:pgMar w:top="2700" w:right="1100" w:bottom="1440" w:left="1100" w:header="557" w:footer="1243" w:gutter="0"/>
          <w:cols w:space="720"/>
        </w:sectPr>
      </w:pPr>
    </w:p>
    <w:p w14:paraId="1E9D5D35" w14:textId="527CBC55" w:rsidR="00C53E61" w:rsidRDefault="00C53E61">
      <w:pPr>
        <w:rPr>
          <w:sz w:val="20"/>
        </w:rPr>
        <w:sectPr w:rsidR="00C53E61">
          <w:type w:val="continuous"/>
          <w:pgSz w:w="15840" w:h="12240" w:orient="landscape"/>
          <w:pgMar w:top="720" w:right="1100" w:bottom="280" w:left="1100" w:header="720" w:footer="720" w:gutter="0"/>
          <w:cols w:space="720"/>
        </w:sectPr>
      </w:pPr>
    </w:p>
    <w:p w14:paraId="1D906117" w14:textId="1F5A42DC" w:rsidR="00C53E61" w:rsidRDefault="00BC6AD3" w:rsidP="00214819">
      <w:pPr>
        <w:pStyle w:val="Textoindependiente"/>
        <w:ind w:left="315"/>
      </w:pPr>
      <w:r>
        <w:lastRenderedPageBreak/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recuadro</w:t>
      </w:r>
      <w:r>
        <w:rPr>
          <w:spacing w:val="-1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generales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procesos:</w:t>
      </w:r>
    </w:p>
    <w:p w14:paraId="0BE67C86" w14:textId="77777777" w:rsidR="00214819" w:rsidRDefault="00214819" w:rsidP="00214819">
      <w:pPr>
        <w:pStyle w:val="Textoindependiente"/>
        <w:ind w:left="315"/>
        <w:rPr>
          <w:sz w:val="20"/>
        </w:rPr>
      </w:pPr>
    </w:p>
    <w:tbl>
      <w:tblPr>
        <w:tblpPr w:leftFromText="141" w:rightFromText="141" w:vertAnchor="text" w:horzAnchor="margin" w:tblpXSpec="center" w:tblpY="15"/>
        <w:tblOverlap w:val="never"/>
        <w:tblW w:w="93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880"/>
        <w:gridCol w:w="1040"/>
        <w:gridCol w:w="1373"/>
        <w:gridCol w:w="1260"/>
      </w:tblGrid>
      <w:tr w:rsidR="00CA1F64" w:rsidRPr="00CA1F64" w14:paraId="35CC737B" w14:textId="77777777" w:rsidTr="00CA1F64">
        <w:trPr>
          <w:trHeight w:val="576"/>
        </w:trPr>
        <w:tc>
          <w:tcPr>
            <w:tcW w:w="376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57FCCB35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PROCESO</w:t>
            </w:r>
          </w:p>
        </w:tc>
        <w:tc>
          <w:tcPr>
            <w:tcW w:w="188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180C8DFE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SATISFACTORIO O SOBRESALIENTE</w:t>
            </w:r>
          </w:p>
        </w:tc>
        <w:tc>
          <w:tcPr>
            <w:tcW w:w="1040" w:type="dxa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34B005AB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MÍNIMO</w:t>
            </w:r>
          </w:p>
        </w:tc>
        <w:tc>
          <w:tcPr>
            <w:tcW w:w="1373" w:type="dxa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5FD63408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INSUFICIENTE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000000" w:fill="002060"/>
            <w:noWrap/>
            <w:vAlign w:val="center"/>
            <w:hideMark/>
          </w:tcPr>
          <w:p w14:paraId="3796F89D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TOTAL</w:t>
            </w:r>
          </w:p>
        </w:tc>
      </w:tr>
      <w:tr w:rsidR="00CA1F64" w:rsidRPr="00CA1F64" w14:paraId="40D71B47" w14:textId="77777777" w:rsidTr="00CA1F64">
        <w:trPr>
          <w:trHeight w:val="288"/>
        </w:trPr>
        <w:tc>
          <w:tcPr>
            <w:tcW w:w="376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045B" w14:textId="77777777" w:rsidR="00CA1F64" w:rsidRPr="00CA1F64" w:rsidRDefault="00CA1F64" w:rsidP="00CA1F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Bienestar Institucional</w:t>
            </w:r>
          </w:p>
        </w:tc>
        <w:tc>
          <w:tcPr>
            <w:tcW w:w="188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EF0CA0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40" w:type="dxa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C40973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373" w:type="dxa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14:paraId="7FAB6ADF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6E2FF501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</w:tr>
      <w:tr w:rsidR="00CA1F64" w:rsidRPr="00CA1F64" w14:paraId="5A6BDEFB" w14:textId="77777777" w:rsidTr="00CA1F64">
        <w:trPr>
          <w:trHeight w:val="288"/>
        </w:trPr>
        <w:tc>
          <w:tcPr>
            <w:tcW w:w="376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4CA3" w14:textId="77777777" w:rsidR="00CA1F64" w:rsidRPr="00CA1F64" w:rsidRDefault="00CA1F64" w:rsidP="00CA1F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Comunicación</w:t>
            </w:r>
          </w:p>
        </w:tc>
        <w:tc>
          <w:tcPr>
            <w:tcW w:w="18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0EB486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305211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14:paraId="37C94AC4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40460CF5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</w:tr>
      <w:tr w:rsidR="00CA1F64" w:rsidRPr="00CA1F64" w14:paraId="6B05CCC3" w14:textId="77777777" w:rsidTr="00CA1F64">
        <w:trPr>
          <w:trHeight w:val="288"/>
        </w:trPr>
        <w:tc>
          <w:tcPr>
            <w:tcW w:w="376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2410" w14:textId="77777777" w:rsidR="00CA1F64" w:rsidRPr="00CA1F64" w:rsidRDefault="00CA1F64" w:rsidP="00CA1F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Docencia</w:t>
            </w:r>
          </w:p>
        </w:tc>
        <w:tc>
          <w:tcPr>
            <w:tcW w:w="18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B274B2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33A64E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14:paraId="5B7FEFC7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561E7F48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16</w:t>
            </w:r>
          </w:p>
        </w:tc>
      </w:tr>
      <w:tr w:rsidR="00CA1F64" w:rsidRPr="00CA1F64" w14:paraId="736C4A68" w14:textId="77777777" w:rsidTr="00CA1F64">
        <w:trPr>
          <w:trHeight w:val="288"/>
        </w:trPr>
        <w:tc>
          <w:tcPr>
            <w:tcW w:w="376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4C59" w14:textId="77777777" w:rsidR="00CA1F64" w:rsidRPr="00CA1F64" w:rsidRDefault="00CA1F64" w:rsidP="00CA1F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Gestión de Admisiones y Registro</w:t>
            </w:r>
          </w:p>
        </w:tc>
        <w:tc>
          <w:tcPr>
            <w:tcW w:w="18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B6E7BF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E55610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14:paraId="07238F30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7A38E313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</w:tr>
      <w:tr w:rsidR="00CA1F64" w:rsidRPr="00CA1F64" w14:paraId="35F18D13" w14:textId="77777777" w:rsidTr="00CA1F64">
        <w:trPr>
          <w:trHeight w:val="288"/>
        </w:trPr>
        <w:tc>
          <w:tcPr>
            <w:tcW w:w="376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7763" w14:textId="77777777" w:rsidR="00CA1F64" w:rsidRPr="00CA1F64" w:rsidRDefault="00CA1F64" w:rsidP="00CA1F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Gestión de Bibliotecas</w:t>
            </w:r>
          </w:p>
        </w:tc>
        <w:tc>
          <w:tcPr>
            <w:tcW w:w="18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43D153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C25E7A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14:paraId="02AF5BF2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1C66FC80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</w:tr>
      <w:tr w:rsidR="00CA1F64" w:rsidRPr="00CA1F64" w14:paraId="4DEC81E8" w14:textId="77777777" w:rsidTr="00CA1F64">
        <w:trPr>
          <w:trHeight w:val="288"/>
        </w:trPr>
        <w:tc>
          <w:tcPr>
            <w:tcW w:w="376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E2D4" w14:textId="77777777" w:rsidR="00CA1F64" w:rsidRPr="00CA1F64" w:rsidRDefault="00CA1F64" w:rsidP="00CA1F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Gestión de la Calidad</w:t>
            </w:r>
          </w:p>
        </w:tc>
        <w:tc>
          <w:tcPr>
            <w:tcW w:w="18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B39916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04B210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14:paraId="2D2FFE2F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253719FB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</w:tr>
      <w:tr w:rsidR="00CA1F64" w:rsidRPr="00CA1F64" w14:paraId="18DE400F" w14:textId="77777777" w:rsidTr="00CA1F64">
        <w:trPr>
          <w:trHeight w:val="288"/>
        </w:trPr>
        <w:tc>
          <w:tcPr>
            <w:tcW w:w="376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8550" w14:textId="77777777" w:rsidR="00CA1F64" w:rsidRPr="00CA1F64" w:rsidRDefault="00CA1F64" w:rsidP="00CA1F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Gestión Financiera</w:t>
            </w:r>
          </w:p>
        </w:tc>
        <w:tc>
          <w:tcPr>
            <w:tcW w:w="18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471459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E45C59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14:paraId="7FB776C7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3C54B631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9</w:t>
            </w:r>
          </w:p>
        </w:tc>
      </w:tr>
      <w:tr w:rsidR="00CA1F64" w:rsidRPr="00CA1F64" w14:paraId="4D08676E" w14:textId="77777777" w:rsidTr="00CA1F64">
        <w:trPr>
          <w:trHeight w:val="288"/>
        </w:trPr>
        <w:tc>
          <w:tcPr>
            <w:tcW w:w="376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3327" w14:textId="77777777" w:rsidR="00CA1F64" w:rsidRPr="00CA1F64" w:rsidRDefault="00CA1F64" w:rsidP="00CA1F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Gestión Legal</w:t>
            </w:r>
          </w:p>
        </w:tc>
        <w:tc>
          <w:tcPr>
            <w:tcW w:w="18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531F63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E7BFA1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14:paraId="23AF52D7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1809DA4D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</w:tr>
      <w:tr w:rsidR="00CA1F64" w:rsidRPr="00CA1F64" w14:paraId="254609F3" w14:textId="77777777" w:rsidTr="00CA1F64">
        <w:trPr>
          <w:trHeight w:val="288"/>
        </w:trPr>
        <w:tc>
          <w:tcPr>
            <w:tcW w:w="376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CE49" w14:textId="77777777" w:rsidR="00CA1F64" w:rsidRPr="00CA1F64" w:rsidRDefault="00CA1F64" w:rsidP="00CA1F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Gestión y Desarrollo del Talento Humano</w:t>
            </w:r>
          </w:p>
        </w:tc>
        <w:tc>
          <w:tcPr>
            <w:tcW w:w="18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1AB2DD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4CBB26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14:paraId="13B48C1B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106F9F7C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16</w:t>
            </w:r>
          </w:p>
        </w:tc>
      </w:tr>
      <w:tr w:rsidR="00CA1F64" w:rsidRPr="00CA1F64" w14:paraId="5337AF21" w14:textId="77777777" w:rsidTr="00CA1F64">
        <w:trPr>
          <w:trHeight w:val="288"/>
        </w:trPr>
        <w:tc>
          <w:tcPr>
            <w:tcW w:w="376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8812" w14:textId="77777777" w:rsidR="00CA1F64" w:rsidRPr="00CA1F64" w:rsidRDefault="00CA1F64" w:rsidP="00CA1F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Internacionalización</w:t>
            </w:r>
          </w:p>
        </w:tc>
        <w:tc>
          <w:tcPr>
            <w:tcW w:w="18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88D761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B90F5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14:paraId="75B4F66B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3A5E6AE5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</w:tr>
      <w:tr w:rsidR="00CA1F64" w:rsidRPr="00CA1F64" w14:paraId="4446725A" w14:textId="77777777" w:rsidTr="00CA1F64">
        <w:trPr>
          <w:trHeight w:val="288"/>
        </w:trPr>
        <w:tc>
          <w:tcPr>
            <w:tcW w:w="376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59F6" w14:textId="77777777" w:rsidR="00CA1F64" w:rsidRPr="00CA1F64" w:rsidRDefault="00CA1F64" w:rsidP="00CA1F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Planeación Institucional</w:t>
            </w:r>
          </w:p>
        </w:tc>
        <w:tc>
          <w:tcPr>
            <w:tcW w:w="18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F5E519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62A26F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14:paraId="15FE5890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599856CA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</w:tr>
      <w:tr w:rsidR="00CA1F64" w:rsidRPr="00CA1F64" w14:paraId="71E91E5E" w14:textId="77777777" w:rsidTr="00CA1F64">
        <w:trPr>
          <w:trHeight w:val="288"/>
        </w:trPr>
        <w:tc>
          <w:tcPr>
            <w:tcW w:w="376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C0E8" w14:textId="77777777" w:rsidR="00CA1F64" w:rsidRPr="00CA1F64" w:rsidRDefault="00CA1F64" w:rsidP="00CA1F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Seguimiento y Control</w:t>
            </w:r>
          </w:p>
        </w:tc>
        <w:tc>
          <w:tcPr>
            <w:tcW w:w="18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FE78CC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6CEEE5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14:paraId="1615974B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vAlign w:val="bottom"/>
            <w:hideMark/>
          </w:tcPr>
          <w:p w14:paraId="5559D264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</w:tr>
      <w:tr w:rsidR="00CA1F64" w:rsidRPr="00CA1F64" w14:paraId="3360C77A" w14:textId="77777777" w:rsidTr="00CA1F64">
        <w:trPr>
          <w:trHeight w:val="288"/>
        </w:trPr>
        <w:tc>
          <w:tcPr>
            <w:tcW w:w="37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000000" w:fill="002060"/>
            <w:noWrap/>
            <w:vAlign w:val="bottom"/>
            <w:hideMark/>
          </w:tcPr>
          <w:p w14:paraId="173EE666" w14:textId="77777777" w:rsidR="00CA1F64" w:rsidRPr="00CA1F64" w:rsidRDefault="00CA1F64" w:rsidP="00CA1F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TOTAL</w:t>
            </w:r>
          </w:p>
        </w:tc>
        <w:tc>
          <w:tcPr>
            <w:tcW w:w="1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000000" w:fill="002060"/>
            <w:noWrap/>
            <w:vAlign w:val="bottom"/>
            <w:hideMark/>
          </w:tcPr>
          <w:p w14:paraId="6319A068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58</w:t>
            </w:r>
          </w:p>
        </w:tc>
        <w:tc>
          <w:tcPr>
            <w:tcW w:w="1040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000000" w:fill="002060"/>
            <w:noWrap/>
            <w:vAlign w:val="bottom"/>
            <w:hideMark/>
          </w:tcPr>
          <w:p w14:paraId="692BAF50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6</w:t>
            </w:r>
          </w:p>
        </w:tc>
        <w:tc>
          <w:tcPr>
            <w:tcW w:w="1373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000000" w:fill="002060"/>
            <w:noWrap/>
            <w:vAlign w:val="bottom"/>
            <w:hideMark/>
          </w:tcPr>
          <w:p w14:paraId="4BF181BA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14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002060"/>
            <w:noWrap/>
            <w:vAlign w:val="bottom"/>
            <w:hideMark/>
          </w:tcPr>
          <w:p w14:paraId="0B0AAB78" w14:textId="77777777" w:rsidR="00CA1F64" w:rsidRPr="00CA1F64" w:rsidRDefault="00CA1F64" w:rsidP="00CA1F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CO" w:eastAsia="es-CO"/>
              </w:rPr>
            </w:pPr>
            <w:r w:rsidRPr="00CA1F64">
              <w:rPr>
                <w:rFonts w:ascii="Calibri" w:eastAsia="Times New Roman" w:hAnsi="Calibri" w:cs="Calibri"/>
                <w:color w:val="FFFFFF"/>
                <w:lang w:val="es-CO" w:eastAsia="es-CO"/>
              </w:rPr>
              <w:t>78</w:t>
            </w:r>
          </w:p>
        </w:tc>
      </w:tr>
    </w:tbl>
    <w:p w14:paraId="5B7939D2" w14:textId="77777777" w:rsidR="00C53E61" w:rsidRDefault="00C53E61"/>
    <w:p w14:paraId="22883B91" w14:textId="2443E371" w:rsidR="00214819" w:rsidRDefault="00214819">
      <w:pPr>
        <w:sectPr w:rsidR="00214819">
          <w:pgSz w:w="15840" w:h="12240" w:orient="landscape"/>
          <w:pgMar w:top="2700" w:right="1100" w:bottom="1440" w:left="1100" w:header="557" w:footer="1243" w:gutter="0"/>
          <w:cols w:space="720"/>
        </w:sectPr>
      </w:pPr>
    </w:p>
    <w:p w14:paraId="5F61F607" w14:textId="77777777" w:rsidR="00C53E61" w:rsidRDefault="00BC6AD3">
      <w:pPr>
        <w:spacing w:line="276" w:lineRule="auto"/>
        <w:ind w:left="315" w:right="312"/>
        <w:jc w:val="both"/>
        <w:rPr>
          <w:sz w:val="24"/>
        </w:rPr>
      </w:pPr>
      <w:r>
        <w:rPr>
          <w:sz w:val="24"/>
        </w:rPr>
        <w:lastRenderedPageBreak/>
        <w:t xml:space="preserve">Para mayor detalle, favor consultar el </w:t>
      </w:r>
      <w:r>
        <w:rPr>
          <w:b/>
          <w:sz w:val="24"/>
        </w:rPr>
        <w:t>CONSOLIDADO DE RESULTADOS DE LOS INDICADORES DEL SIGEC</w:t>
      </w:r>
      <w:r>
        <w:rPr>
          <w:sz w:val="24"/>
        </w:rPr>
        <w:t>, anexo a este</w:t>
      </w:r>
      <w:r>
        <w:rPr>
          <w:spacing w:val="1"/>
          <w:sz w:val="24"/>
        </w:rPr>
        <w:t xml:space="preserve"> </w:t>
      </w:r>
      <w:r>
        <w:rPr>
          <w:sz w:val="24"/>
        </w:rPr>
        <w:t>informe.</w:t>
      </w:r>
    </w:p>
    <w:p w14:paraId="4C2847E7" w14:textId="77777777" w:rsidR="00C53E61" w:rsidRDefault="00BC6AD3">
      <w:pPr>
        <w:pStyle w:val="Textoindependiente"/>
        <w:spacing w:before="200" w:line="276" w:lineRule="auto"/>
        <w:ind w:left="315" w:right="315"/>
        <w:jc w:val="both"/>
      </w:pPr>
      <w:r>
        <w:t>Con el propósito de continuar con la mejora del Sistema de Gestión de Calidad se sugiere a los diferentes líderes de procesos</w:t>
      </w:r>
      <w:r>
        <w:rPr>
          <w:spacing w:val="1"/>
        </w:rPr>
        <w:t xml:space="preserve"> </w:t>
      </w:r>
      <w:r>
        <w:t>que revisen las metas definidas para los indicadores y ajusten las mismas para que cada vez sean más ambiciosas conforme a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res</w:t>
      </w:r>
      <w:r>
        <w:t>ultados que se han</w:t>
      </w:r>
      <w:r>
        <w:rPr>
          <w:spacing w:val="-1"/>
        </w:rPr>
        <w:t xml:space="preserve"> </w:t>
      </w:r>
      <w:r>
        <w:t>venido obteniendo.</w:t>
      </w:r>
    </w:p>
    <w:p w14:paraId="405B4F32" w14:textId="77777777" w:rsidR="00C53E61" w:rsidRDefault="00C53E61">
      <w:pPr>
        <w:pStyle w:val="Textoindependiente"/>
        <w:spacing w:before="7"/>
        <w:rPr>
          <w:sz w:val="27"/>
        </w:rPr>
      </w:pPr>
    </w:p>
    <w:p w14:paraId="09FA08AF" w14:textId="77777777" w:rsidR="00C53E61" w:rsidRDefault="00BC6AD3">
      <w:pPr>
        <w:pStyle w:val="Textoindependiente"/>
        <w:spacing w:line="276" w:lineRule="auto"/>
        <w:ind w:left="315" w:right="325"/>
        <w:jc w:val="both"/>
      </w:pPr>
      <w:r>
        <w:t>Así mismo, los procesos que aún no alcanzan la meta mínima, o bien apenas la superan, deben definir acciones correctivas y</w:t>
      </w:r>
      <w:r>
        <w:rPr>
          <w:spacing w:val="1"/>
        </w:rPr>
        <w:t xml:space="preserve"> </w:t>
      </w:r>
      <w:r>
        <w:t>preventivas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conlleven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metas</w:t>
      </w:r>
      <w:r>
        <w:rPr>
          <w:spacing w:val="-2"/>
        </w:rPr>
        <w:t xml:space="preserve"> </w:t>
      </w:r>
      <w:r>
        <w:t>satisfactorias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sobresalientes</w:t>
      </w:r>
      <w:r>
        <w:rPr>
          <w:spacing w:val="-1"/>
        </w:rPr>
        <w:t xml:space="preserve"> </w:t>
      </w:r>
      <w:r>
        <w:t>especif</w:t>
      </w:r>
      <w:r>
        <w:t>icadas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indicador.</w:t>
      </w:r>
    </w:p>
    <w:p w14:paraId="582BDB0B" w14:textId="77777777" w:rsidR="00C53E61" w:rsidRDefault="00BC6AD3">
      <w:pPr>
        <w:pStyle w:val="Textoindependiente"/>
        <w:spacing w:before="1" w:line="276" w:lineRule="auto"/>
        <w:ind w:left="315" w:right="312"/>
        <w:jc w:val="both"/>
      </w:pPr>
      <w:r>
        <w:t>El Proceso de Planeación Institucional seguirá acompañando a los procesos en la revisión de los indicadores con el objetivo de</w:t>
      </w:r>
      <w:r>
        <w:rPr>
          <w:spacing w:val="1"/>
        </w:rPr>
        <w:t xml:space="preserve"> </w:t>
      </w:r>
      <w:r>
        <w:t>medir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acertadamente el</w:t>
      </w:r>
      <w:r>
        <w:rPr>
          <w:spacing w:val="-1"/>
        </w:rPr>
        <w:t xml:space="preserve"> </w:t>
      </w:r>
      <w:r>
        <w:t>logro de los</w:t>
      </w:r>
      <w:r>
        <w:rPr>
          <w:spacing w:val="-1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del SIGEC.</w:t>
      </w:r>
    </w:p>
    <w:sectPr w:rsidR="00C53E61">
      <w:pgSz w:w="15840" w:h="12240" w:orient="landscape"/>
      <w:pgMar w:top="2700" w:right="1100" w:bottom="1440" w:left="1100" w:header="557" w:footer="12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E007" w14:textId="77777777" w:rsidR="00BC6AD3" w:rsidRDefault="00BC6AD3">
      <w:r>
        <w:separator/>
      </w:r>
    </w:p>
  </w:endnote>
  <w:endnote w:type="continuationSeparator" w:id="0">
    <w:p w14:paraId="5B3F4EE3" w14:textId="77777777" w:rsidR="00BC6AD3" w:rsidRDefault="00BC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D752" w14:textId="156F11AA" w:rsidR="00C53E61" w:rsidRDefault="00BC6AD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24832" behindDoc="1" locked="0" layoutInCell="1" allowOverlap="1" wp14:anchorId="2E50DD7A" wp14:editId="6F4D573A">
          <wp:simplePos x="0" y="0"/>
          <wp:positionH relativeFrom="page">
            <wp:posOffset>8203396</wp:posOffset>
          </wp:positionH>
          <wp:positionV relativeFrom="page">
            <wp:posOffset>6856315</wp:posOffset>
          </wp:positionV>
          <wp:extent cx="916753" cy="690078"/>
          <wp:effectExtent l="0" t="0" r="0" b="0"/>
          <wp:wrapNone/>
          <wp:docPr id="11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6753" cy="690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25344" behindDoc="1" locked="0" layoutInCell="1" allowOverlap="1" wp14:anchorId="051837F9" wp14:editId="0D27EE27">
          <wp:simplePos x="0" y="0"/>
          <wp:positionH relativeFrom="page">
            <wp:posOffset>7573357</wp:posOffset>
          </wp:positionH>
          <wp:positionV relativeFrom="page">
            <wp:posOffset>6884653</wp:posOffset>
          </wp:positionV>
          <wp:extent cx="594371" cy="631369"/>
          <wp:effectExtent l="0" t="0" r="0" b="0"/>
          <wp:wrapNone/>
          <wp:docPr id="1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4371" cy="631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5C84">
      <w:rPr>
        <w:noProof/>
      </w:rPr>
      <mc:AlternateContent>
        <mc:Choice Requires="wps">
          <w:drawing>
            <wp:anchor distT="0" distB="0" distL="114300" distR="114300" simplePos="0" relativeHeight="487225856" behindDoc="1" locked="0" layoutInCell="1" allowOverlap="1" wp14:anchorId="4FE80577" wp14:editId="67E348DC">
              <wp:simplePos x="0" y="0"/>
              <wp:positionH relativeFrom="page">
                <wp:posOffset>1057275</wp:posOffset>
              </wp:positionH>
              <wp:positionV relativeFrom="page">
                <wp:posOffset>7097395</wp:posOffset>
              </wp:positionV>
              <wp:extent cx="6108700" cy="34036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0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E51D4" w14:textId="77777777" w:rsidR="00C53E61" w:rsidRDefault="00BC6AD3">
                          <w:pPr>
                            <w:spacing w:before="18"/>
                            <w:ind w:left="3" w:right="4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w w:val="115"/>
                              <w:sz w:val="24"/>
                            </w:rPr>
                            <w:t>Por</w:t>
                          </w:r>
                          <w:r>
                            <w:rPr>
                              <w:b/>
                              <w:i/>
                              <w:spacing w:val="31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15"/>
                              <w:sz w:val="24"/>
                            </w:rPr>
                            <w:t>una</w:t>
                          </w:r>
                          <w:r>
                            <w:rPr>
                              <w:b/>
                              <w:i/>
                              <w:spacing w:val="31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15"/>
                              <w:sz w:val="24"/>
                            </w:rPr>
                            <w:t>universidad</w:t>
                          </w:r>
                          <w:r>
                            <w:rPr>
                              <w:b/>
                              <w:i/>
                              <w:spacing w:val="32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15"/>
                              <w:sz w:val="24"/>
                            </w:rPr>
                            <w:t>con</w:t>
                          </w:r>
                          <w:r>
                            <w:rPr>
                              <w:b/>
                              <w:i/>
                              <w:spacing w:val="31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15"/>
                              <w:sz w:val="24"/>
                            </w:rPr>
                            <w:t>calidad,</w:t>
                          </w:r>
                          <w:r>
                            <w:rPr>
                              <w:b/>
                              <w:i/>
                              <w:spacing w:val="32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15"/>
                              <w:sz w:val="24"/>
                            </w:rPr>
                            <w:t>moderna</w:t>
                          </w:r>
                          <w:r>
                            <w:rPr>
                              <w:b/>
                              <w:i/>
                              <w:spacing w:val="31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15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i/>
                              <w:spacing w:val="32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15"/>
                              <w:sz w:val="24"/>
                            </w:rPr>
                            <w:t>incluyente</w:t>
                          </w:r>
                        </w:p>
                        <w:p w14:paraId="26E5F262" w14:textId="77777777" w:rsidR="00C53E61" w:rsidRDefault="00BC6AD3">
                          <w:pPr>
                            <w:spacing w:before="3"/>
                            <w:ind w:left="4" w:right="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pacing w:val="-1"/>
                              <w:w w:val="115"/>
                              <w:sz w:val="18"/>
                            </w:rPr>
                            <w:t>Carrera</w:t>
                          </w:r>
                          <w:r>
                            <w:rPr>
                              <w:spacing w:val="-10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5"/>
                              <w:sz w:val="18"/>
                            </w:rPr>
                            <w:t>6ª.</w:t>
                          </w:r>
                          <w:r>
                            <w:rPr>
                              <w:spacing w:val="-8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5"/>
                              <w:sz w:val="18"/>
                            </w:rPr>
                            <w:t>No.</w:t>
                          </w:r>
                          <w:r>
                            <w:rPr>
                              <w:spacing w:val="-10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8"/>
                            </w:rPr>
                            <w:t>77-305</w:t>
                          </w:r>
                          <w:r>
                            <w:rPr>
                              <w:spacing w:val="-9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8"/>
                            </w:rPr>
                            <w:t>Montería</w:t>
                          </w:r>
                          <w:r>
                            <w:rPr>
                              <w:spacing w:val="-7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8"/>
                            </w:rPr>
                            <w:t>NIT.</w:t>
                          </w:r>
                          <w:r>
                            <w:rPr>
                              <w:spacing w:val="-10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8"/>
                            </w:rPr>
                            <w:t>891080031-3</w:t>
                          </w:r>
                          <w:r>
                            <w:rPr>
                              <w:spacing w:val="-8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8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8"/>
                            </w:rPr>
                            <w:t>Teléfono:</w:t>
                          </w:r>
                          <w:r>
                            <w:rPr>
                              <w:spacing w:val="-8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8"/>
                            </w:rPr>
                            <w:t>7860300</w:t>
                          </w:r>
                          <w:r>
                            <w:rPr>
                              <w:spacing w:val="-8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0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18"/>
                            </w:rPr>
                            <w:t>7860920</w:t>
                          </w:r>
                          <w:r>
                            <w:rPr>
                              <w:spacing w:val="-6"/>
                              <w:w w:val="115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b/>
                                <w:w w:val="115"/>
                                <w:sz w:val="18"/>
                              </w:rPr>
                              <w:t>www.unicordoba.edu.co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805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3.25pt;margin-top:558.85pt;width:481pt;height:26.8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rg2AEAAJgDAAAOAAAAZHJzL2Uyb0RvYy54bWysU9tu2zAMfR+wfxD0vthph6ww4hRdiw4D&#10;ugvQ9QMYWbaF2aJGKbGzrx8l2+nWvQ17EShSOjrnkNpej30njpq8QVvK9SqXQluFlbFNKZ++3b+5&#10;ksIHsBV0aHUpT9rL693rV9vBFfoCW+wqTYJBrC8GV8o2BFdkmVet7sGv0GnLxRqph8BbarKKYGD0&#10;vssu8nyTDUiVI1Tae87eTUW5S/h1rVX4UtdeB9GVkrmFtFJa93HNdlsoGgLXGjXTgH9g0YOx/OgZ&#10;6g4CiAOZv6B6owg91mGlsM+wro3SSQOrWecv1Dy24HTSwuZ4d7bJ/z9Y9fn46L6SCON7HLmBSYR3&#10;D6i+e2HxtgXb6BsiHFoNFT+8jpZlg/PFfDVa7QsfQfbDJ6y4yXAImIDGmvroCusUjM4NOJ1N12MQ&#10;ipObdX71LueS4trl2/xyk7qSQbHcduTDB429iEEpiZua0OH44ENkA8VyJD5m8d50XWpsZ/9I8MGY&#10;Sewj4Yl6GPejMNUsLYrZY3ViOYTTuPB4c9Ai/ZRi4FEppf9xANJSdB8tWxLnagloCfZLAFbx1VIG&#10;KabwNkzzd3BkmpaRJ9Mt3rBttUmKnlnMdLn9Seg8qnG+ft+nU88favcLAAD//wMAUEsDBBQABgAI&#10;AAAAIQBngSNl4AAAAA4BAAAPAAAAZHJzL2Rvd25yZXYueG1sTI/BTsMwEETvSPyDtUjcqOMikhLi&#10;VBWCExIiDQeOTuwmVuN1iN02/D2bE9xmdkezb4vt7AZ2NlOwHiWIVQLMYOu1xU7CZ/16twEWokKt&#10;Bo9Gwo8JsC2vrwqVa3/Bypz3sWNUgiFXEvoYx5zz0PbGqbDyo0HaHfzkVCQ7dVxP6kLlbuDrJEm5&#10;UxbpQq9G89yb9rg/OQm7L6xe7Pd781EdKlvXjwm+pUcpb2/m3ROwaOb4F4YFn9ChJKbGn1AHNpBP&#10;0weKkhAiy4AtEbHe0KxZVCbugZcF//9G+QsAAP//AwBQSwECLQAUAAYACAAAACEAtoM4kv4AAADh&#10;AQAAEwAAAAAAAAAAAAAAAAAAAAAAW0NvbnRlbnRfVHlwZXNdLnhtbFBLAQItABQABgAIAAAAIQA4&#10;/SH/1gAAAJQBAAALAAAAAAAAAAAAAAAAAC8BAABfcmVscy8ucmVsc1BLAQItABQABgAIAAAAIQCC&#10;thrg2AEAAJgDAAAOAAAAAAAAAAAAAAAAAC4CAABkcnMvZTJvRG9jLnhtbFBLAQItABQABgAIAAAA&#10;IQBngSNl4AAAAA4BAAAPAAAAAAAAAAAAAAAAADIEAABkcnMvZG93bnJldi54bWxQSwUGAAAAAAQA&#10;BADzAAAAPwUAAAAA&#10;" filled="f" stroked="f">
              <v:textbox inset="0,0,0,0">
                <w:txbxContent>
                  <w:p w14:paraId="188E51D4" w14:textId="77777777" w:rsidR="00C53E61" w:rsidRDefault="00BC6AD3">
                    <w:pPr>
                      <w:spacing w:before="18"/>
                      <w:ind w:left="3" w:right="4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115"/>
                        <w:sz w:val="24"/>
                      </w:rPr>
                      <w:t>Por</w:t>
                    </w:r>
                    <w:r>
                      <w:rPr>
                        <w:b/>
                        <w:i/>
                        <w:spacing w:val="3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w w:val="115"/>
                        <w:sz w:val="24"/>
                      </w:rPr>
                      <w:t>una</w:t>
                    </w:r>
                    <w:r>
                      <w:rPr>
                        <w:b/>
                        <w:i/>
                        <w:spacing w:val="3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w w:val="115"/>
                        <w:sz w:val="24"/>
                      </w:rPr>
                      <w:t>universidad</w:t>
                    </w:r>
                    <w:r>
                      <w:rPr>
                        <w:b/>
                        <w:i/>
                        <w:spacing w:val="32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w w:val="115"/>
                        <w:sz w:val="24"/>
                      </w:rPr>
                      <w:t>con</w:t>
                    </w:r>
                    <w:r>
                      <w:rPr>
                        <w:b/>
                        <w:i/>
                        <w:spacing w:val="3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w w:val="115"/>
                        <w:sz w:val="24"/>
                      </w:rPr>
                      <w:t>calidad,</w:t>
                    </w:r>
                    <w:r>
                      <w:rPr>
                        <w:b/>
                        <w:i/>
                        <w:spacing w:val="32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w w:val="115"/>
                        <w:sz w:val="24"/>
                      </w:rPr>
                      <w:t>moderna</w:t>
                    </w:r>
                    <w:r>
                      <w:rPr>
                        <w:b/>
                        <w:i/>
                        <w:spacing w:val="3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w w:val="115"/>
                        <w:sz w:val="24"/>
                      </w:rPr>
                      <w:t>e</w:t>
                    </w:r>
                    <w:r>
                      <w:rPr>
                        <w:b/>
                        <w:i/>
                        <w:spacing w:val="32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w w:val="115"/>
                        <w:sz w:val="24"/>
                      </w:rPr>
                      <w:t>incluyente</w:t>
                    </w:r>
                  </w:p>
                  <w:p w14:paraId="26E5F262" w14:textId="77777777" w:rsidR="00C53E61" w:rsidRDefault="00BC6AD3">
                    <w:pPr>
                      <w:spacing w:before="3"/>
                      <w:ind w:left="4" w:right="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spacing w:val="-1"/>
                        <w:w w:val="115"/>
                        <w:sz w:val="18"/>
                      </w:rPr>
                      <w:t>Carrera</w:t>
                    </w:r>
                    <w:r>
                      <w:rPr>
                        <w:spacing w:val="-10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15"/>
                        <w:sz w:val="18"/>
                      </w:rPr>
                      <w:t>6ª.</w:t>
                    </w:r>
                    <w:r>
                      <w:rPr>
                        <w:spacing w:val="-8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15"/>
                        <w:sz w:val="18"/>
                      </w:rPr>
                      <w:t>No.</w:t>
                    </w:r>
                    <w:r>
                      <w:rPr>
                        <w:spacing w:val="-10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w w:val="115"/>
                        <w:sz w:val="18"/>
                      </w:rPr>
                      <w:t>77-305</w:t>
                    </w:r>
                    <w:r>
                      <w:rPr>
                        <w:spacing w:val="-9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w w:val="115"/>
                        <w:sz w:val="18"/>
                      </w:rPr>
                      <w:t>Montería</w:t>
                    </w:r>
                    <w:r>
                      <w:rPr>
                        <w:spacing w:val="-7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w w:val="115"/>
                        <w:sz w:val="18"/>
                      </w:rPr>
                      <w:t>NIT.</w:t>
                    </w:r>
                    <w:r>
                      <w:rPr>
                        <w:spacing w:val="-10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w w:val="115"/>
                        <w:sz w:val="18"/>
                      </w:rPr>
                      <w:t>891080031-3</w:t>
                    </w:r>
                    <w:r>
                      <w:rPr>
                        <w:spacing w:val="-8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w w:val="115"/>
                        <w:sz w:val="18"/>
                      </w:rPr>
                      <w:t>-</w:t>
                    </w:r>
                    <w:r>
                      <w:rPr>
                        <w:spacing w:val="-8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w w:val="115"/>
                        <w:sz w:val="18"/>
                      </w:rPr>
                      <w:t>Teléfono:</w:t>
                    </w:r>
                    <w:r>
                      <w:rPr>
                        <w:spacing w:val="-8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w w:val="115"/>
                        <w:sz w:val="18"/>
                      </w:rPr>
                      <w:t>7860300</w:t>
                    </w:r>
                    <w:r>
                      <w:rPr>
                        <w:spacing w:val="-8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w w:val="115"/>
                        <w:sz w:val="18"/>
                      </w:rPr>
                      <w:t>-</w:t>
                    </w:r>
                    <w:r>
                      <w:rPr>
                        <w:spacing w:val="-10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w w:val="115"/>
                        <w:sz w:val="18"/>
                      </w:rPr>
                      <w:t>7860920</w:t>
                    </w:r>
                    <w:r>
                      <w:rPr>
                        <w:spacing w:val="-6"/>
                        <w:w w:val="115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w w:val="115"/>
                          <w:sz w:val="18"/>
                        </w:rPr>
                        <w:t>www.unicordoba.edu.co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CB2A8" w14:textId="77777777" w:rsidR="00BC6AD3" w:rsidRDefault="00BC6AD3">
      <w:r>
        <w:separator/>
      </w:r>
    </w:p>
  </w:footnote>
  <w:footnote w:type="continuationSeparator" w:id="0">
    <w:p w14:paraId="70B3B48E" w14:textId="77777777" w:rsidR="00BC6AD3" w:rsidRDefault="00BC6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377F" w14:textId="317BC1B0" w:rsidR="00C53E61" w:rsidRDefault="00BC6AD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22784" behindDoc="1" locked="0" layoutInCell="1" allowOverlap="1" wp14:anchorId="6E513A68" wp14:editId="3D3A9F11">
          <wp:simplePos x="0" y="0"/>
          <wp:positionH relativeFrom="page">
            <wp:posOffset>1331594</wp:posOffset>
          </wp:positionH>
          <wp:positionV relativeFrom="page">
            <wp:posOffset>353695</wp:posOffset>
          </wp:positionV>
          <wp:extent cx="958215" cy="129959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8215" cy="129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23296" behindDoc="1" locked="0" layoutInCell="1" allowOverlap="1" wp14:anchorId="0CF52F9D" wp14:editId="353044BF">
          <wp:simplePos x="0" y="0"/>
          <wp:positionH relativeFrom="page">
            <wp:posOffset>7661529</wp:posOffset>
          </wp:positionH>
          <wp:positionV relativeFrom="page">
            <wp:posOffset>353695</wp:posOffset>
          </wp:positionV>
          <wp:extent cx="1097279" cy="1371472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7279" cy="1371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23808" behindDoc="1" locked="0" layoutInCell="1" allowOverlap="1" wp14:anchorId="17CA1B65" wp14:editId="3F89BA86">
          <wp:simplePos x="0" y="0"/>
          <wp:positionH relativeFrom="page">
            <wp:posOffset>3138170</wp:posOffset>
          </wp:positionH>
          <wp:positionV relativeFrom="page">
            <wp:posOffset>872489</wp:posOffset>
          </wp:positionV>
          <wp:extent cx="3712845" cy="249554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712845" cy="249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5C84">
      <w:rPr>
        <w:noProof/>
      </w:rPr>
      <mc:AlternateContent>
        <mc:Choice Requires="wps">
          <w:drawing>
            <wp:anchor distT="0" distB="0" distL="114300" distR="114300" simplePos="0" relativeHeight="487224320" behindDoc="1" locked="0" layoutInCell="1" allowOverlap="1" wp14:anchorId="21C56F70" wp14:editId="6AB80A9B">
              <wp:simplePos x="0" y="0"/>
              <wp:positionH relativeFrom="page">
                <wp:posOffset>3540125</wp:posOffset>
              </wp:positionH>
              <wp:positionV relativeFrom="page">
                <wp:posOffset>1113155</wp:posOffset>
              </wp:positionV>
              <wp:extent cx="2912110" cy="18224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21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5CCE2" w14:textId="77777777" w:rsidR="00C53E61" w:rsidRDefault="00BC6AD3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UNIDAD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PLANEACIÓN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DESARROLLO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56F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8.75pt;margin-top:87.65pt;width:229.3pt;height:14.35pt;z-index:-160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7A1QEAAJEDAAAOAAAAZHJzL2Uyb0RvYy54bWysU9uO1DAMfUfiH6K8M51WgJZqOqtlV4uQ&#10;lou08AFpmrQVbRzszLTD1+Ok01kub4iXyLWT43OO3d31PA7iaJB6cJXMN1spjNPQ9K6t5Ncv9y+u&#10;pKCgXKMGcKaSJ0Pyev/82W7ypSmgg6ExKBjEUTn5SnYh+DLLSHdmVLQBbxwXLeCoAn9imzWoJkYf&#10;h6zYbl9nE2DjEbQh4uzdUpT7hG+t0eGTtWSCGCrJ3EI6MZ11PLP9TpUtKt/1+kxD/QOLUfWOm16g&#10;7lRQ4oD9X1BjrxEIbNhoGDOwttcmaWA1+fYPNY+d8iZpYXPIX2yi/werPx4f/WcUYX4LMw8wiSD/&#10;APobCQe3nXKtuUGEqTOq4cZ5tCybPJXnp9FqKimC1NMHaHjI6hAgAc0Wx+gK6xSMzgM4XUw3cxCa&#10;k8WbvMhzLmmu5VdF8fJVaqHK9bVHCu8MjCIGlUQeakJXxwcKkY0q1yuxmYP7fhjSYAf3W4Ivxkxi&#10;Hwkv1MNcz3w7qqihObEOhGVPeK856AB/SDHxjlSSvh8UGimG9469iAu1BrgG9Roop/lpJYMUS3gb&#10;lsU7eOzbjpEXtx3csF+2T1KeWJx58tyTwvOOxsX69TvdevqT9j8BAAD//wMAUEsDBBQABgAIAAAA&#10;IQAQPjp14AAAAAwBAAAPAAAAZHJzL2Rvd25yZXYueG1sTI/BTsMwEETvSPyDtUjcqJ1CUghxqgrB&#10;CQmRhgNHJ94mVuN1iN02/D3uqRxX8zTztljPdmBHnLxxJCFZCGBIrdOGOglf9dvdIzAfFGk1OEIJ&#10;v+hhXV5fFSrX7kQVHrehY7GEfK4k9CGMOee+7dEqv3AjUsx2brIqxHPquJ7UKZbbgS+FyLhVhuJC&#10;r0Z86bHdbw9Wwuabqlfz89F8VrvK1PWToPdsL+Xtzbx5BhZwDhcYzvpRHcro1LgDac8GCWm6SiMa&#10;g1V6D+xMiCRLgDUSluJBAC8L/v+J8g8AAP//AwBQSwECLQAUAAYACAAAACEAtoM4kv4AAADhAQAA&#10;EwAAAAAAAAAAAAAAAAAAAAAAW0NvbnRlbnRfVHlwZXNdLnhtbFBLAQItABQABgAIAAAAIQA4/SH/&#10;1gAAAJQBAAALAAAAAAAAAAAAAAAAAC8BAABfcmVscy8ucmVsc1BLAQItABQABgAIAAAAIQCluz7A&#10;1QEAAJEDAAAOAAAAAAAAAAAAAAAAAC4CAABkcnMvZTJvRG9jLnhtbFBLAQItABQABgAIAAAAIQAQ&#10;Pjp14AAAAAwBAAAPAAAAAAAAAAAAAAAAAC8EAABkcnMvZG93bnJldi54bWxQSwUGAAAAAAQABADz&#10;AAAAPAUAAAAA&#10;" filled="f" stroked="f">
              <v:textbox inset="0,0,0,0">
                <w:txbxContent>
                  <w:p w14:paraId="5835CCE2" w14:textId="77777777" w:rsidR="00C53E61" w:rsidRDefault="00BC6AD3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UNIDAD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PLANEACIÓN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DESARROLLO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9623B"/>
    <w:multiLevelType w:val="hybridMultilevel"/>
    <w:tmpl w:val="7DEC5F48"/>
    <w:lvl w:ilvl="0" w:tplc="B9DCA592">
      <w:numFmt w:val="bullet"/>
      <w:lvlText w:val=""/>
      <w:lvlJc w:val="left"/>
      <w:pPr>
        <w:ind w:left="103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BF04DD0">
      <w:numFmt w:val="bullet"/>
      <w:lvlText w:val="•"/>
      <w:lvlJc w:val="left"/>
      <w:pPr>
        <w:ind w:left="2300" w:hanging="360"/>
      </w:pPr>
      <w:rPr>
        <w:rFonts w:hint="default"/>
        <w:lang w:val="es-ES" w:eastAsia="en-US" w:bidi="ar-SA"/>
      </w:rPr>
    </w:lvl>
    <w:lvl w:ilvl="2" w:tplc="7F9A9A9C">
      <w:numFmt w:val="bullet"/>
      <w:lvlText w:val="•"/>
      <w:lvlJc w:val="left"/>
      <w:pPr>
        <w:ind w:left="3560" w:hanging="360"/>
      </w:pPr>
      <w:rPr>
        <w:rFonts w:hint="default"/>
        <w:lang w:val="es-ES" w:eastAsia="en-US" w:bidi="ar-SA"/>
      </w:rPr>
    </w:lvl>
    <w:lvl w:ilvl="3" w:tplc="D230FAEC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4" w:tplc="D1ECFFF8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5" w:tplc="9B4A1466">
      <w:numFmt w:val="bullet"/>
      <w:lvlText w:val="•"/>
      <w:lvlJc w:val="left"/>
      <w:pPr>
        <w:ind w:left="7340" w:hanging="360"/>
      </w:pPr>
      <w:rPr>
        <w:rFonts w:hint="default"/>
        <w:lang w:val="es-ES" w:eastAsia="en-US" w:bidi="ar-SA"/>
      </w:rPr>
    </w:lvl>
    <w:lvl w:ilvl="6" w:tplc="DE389F6E">
      <w:numFmt w:val="bullet"/>
      <w:lvlText w:val="•"/>
      <w:lvlJc w:val="left"/>
      <w:pPr>
        <w:ind w:left="8600" w:hanging="360"/>
      </w:pPr>
      <w:rPr>
        <w:rFonts w:hint="default"/>
        <w:lang w:val="es-ES" w:eastAsia="en-US" w:bidi="ar-SA"/>
      </w:rPr>
    </w:lvl>
    <w:lvl w:ilvl="7" w:tplc="D534D8D8">
      <w:numFmt w:val="bullet"/>
      <w:lvlText w:val="•"/>
      <w:lvlJc w:val="left"/>
      <w:pPr>
        <w:ind w:left="9860" w:hanging="360"/>
      </w:pPr>
      <w:rPr>
        <w:rFonts w:hint="default"/>
        <w:lang w:val="es-ES" w:eastAsia="en-US" w:bidi="ar-SA"/>
      </w:rPr>
    </w:lvl>
    <w:lvl w:ilvl="8" w:tplc="6040FD06">
      <w:numFmt w:val="bullet"/>
      <w:lvlText w:val="•"/>
      <w:lvlJc w:val="left"/>
      <w:pPr>
        <w:ind w:left="1112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CC4F07"/>
    <w:multiLevelType w:val="hybridMultilevel"/>
    <w:tmpl w:val="23D628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A07849"/>
    <w:multiLevelType w:val="hybridMultilevel"/>
    <w:tmpl w:val="F83A8B3C"/>
    <w:lvl w:ilvl="0" w:tplc="240A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573973744">
    <w:abstractNumId w:val="0"/>
  </w:num>
  <w:num w:numId="2" w16cid:durableId="2003701147">
    <w:abstractNumId w:val="1"/>
  </w:num>
  <w:num w:numId="3" w16cid:durableId="54698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61"/>
    <w:rsid w:val="00144F3A"/>
    <w:rsid w:val="001D2FFE"/>
    <w:rsid w:val="0020715F"/>
    <w:rsid w:val="00214819"/>
    <w:rsid w:val="00225C84"/>
    <w:rsid w:val="002A1BED"/>
    <w:rsid w:val="003B2A7B"/>
    <w:rsid w:val="003C7174"/>
    <w:rsid w:val="005F2F51"/>
    <w:rsid w:val="00667047"/>
    <w:rsid w:val="008469C2"/>
    <w:rsid w:val="009B3394"/>
    <w:rsid w:val="009D666B"/>
    <w:rsid w:val="00AD13C0"/>
    <w:rsid w:val="00B26723"/>
    <w:rsid w:val="00BC6AD3"/>
    <w:rsid w:val="00C53E61"/>
    <w:rsid w:val="00C85950"/>
    <w:rsid w:val="00CA1F64"/>
    <w:rsid w:val="00D316B0"/>
    <w:rsid w:val="00EC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B1009"/>
  <w15:docId w15:val="{8CAC5A67-7FB0-4476-A345-C800792A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spacing w:before="100"/>
      <w:ind w:left="204" w:right="208"/>
      <w:jc w:val="center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ind w:left="204" w:right="204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143"/>
      <w:ind w:left="1036" w:hanging="361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41"/>
      <w:ind w:left="1036" w:hanging="361"/>
    </w:pPr>
  </w:style>
  <w:style w:type="paragraph" w:customStyle="1" w:styleId="TableParagraph">
    <w:name w:val="Table Paragraph"/>
    <w:basedOn w:val="Normal"/>
    <w:uiPriority w:val="1"/>
    <w:qFormat/>
    <w:pPr>
      <w:spacing w:before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cordoba.edu.co/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4" Type="http://schemas.openxmlformats.org/officeDocument/2006/relationships/hyperlink" Target="http://www.unicordoba.edu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lmer\Downloads\Fpin20_Segundo%20semestre_2021_202207083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lmer\Downloads\Fpin20_Segundo%20semestre_2021_202207083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Hoja3!$C$20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rgbClr val="00FF00"/>
            </a:solidFill>
          </c:spPr>
          <c:dPt>
            <c:idx val="0"/>
            <c:bubble3D val="0"/>
            <c:spPr>
              <a:solidFill>
                <a:srgbClr val="00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4B5-4CC9-B777-D8840AF2F23F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4B5-4CC9-B777-D8840AF2F23F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4B5-4CC9-B777-D8840AF2F23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Hoja3!$A$21:$A$23</c:f>
              <c:strCache>
                <c:ptCount val="3"/>
                <c:pt idx="0">
                  <c:v>SATISFACTORIO O SOBRESALIENTE</c:v>
                </c:pt>
                <c:pt idx="1">
                  <c:v>INSUFICIENTE</c:v>
                </c:pt>
                <c:pt idx="2">
                  <c:v>MÍNIMO</c:v>
                </c:pt>
              </c:strCache>
            </c:strRef>
          </c:cat>
          <c:val>
            <c:numRef>
              <c:f>Hoja3!$C$21:$C$23</c:f>
              <c:numCache>
                <c:formatCode>0%</c:formatCode>
                <c:ptCount val="3"/>
                <c:pt idx="0">
                  <c:v>0.74358974358974361</c:v>
                </c:pt>
                <c:pt idx="1">
                  <c:v>0.17948717948717949</c:v>
                </c:pt>
                <c:pt idx="2">
                  <c:v>7.6923076923076927E-2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4B5-4CC9-B777-D8840AF2F2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Hoja3!$B$48</c:f>
              <c:strCache>
                <c:ptCount val="1"/>
                <c:pt idx="0">
                  <c:v>VALOR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2060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Hoja3!$A$49:$A$65</c:f>
              <c:strCache>
                <c:ptCount val="17"/>
                <c:pt idx="0">
                  <c:v>2013-2</c:v>
                </c:pt>
                <c:pt idx="1">
                  <c:v>2014-1</c:v>
                </c:pt>
                <c:pt idx="2">
                  <c:v>2014-2</c:v>
                </c:pt>
                <c:pt idx="3">
                  <c:v>2015-1</c:v>
                </c:pt>
                <c:pt idx="4">
                  <c:v>2015-2</c:v>
                </c:pt>
                <c:pt idx="5">
                  <c:v>2016-1</c:v>
                </c:pt>
                <c:pt idx="6">
                  <c:v>2016-2</c:v>
                </c:pt>
                <c:pt idx="7">
                  <c:v>2017-1</c:v>
                </c:pt>
                <c:pt idx="8">
                  <c:v>2017-2</c:v>
                </c:pt>
                <c:pt idx="9">
                  <c:v>2018-1</c:v>
                </c:pt>
                <c:pt idx="10">
                  <c:v>2018-2</c:v>
                </c:pt>
                <c:pt idx="11">
                  <c:v>2019-1</c:v>
                </c:pt>
                <c:pt idx="12">
                  <c:v>2019-2</c:v>
                </c:pt>
                <c:pt idx="13">
                  <c:v>2020-1</c:v>
                </c:pt>
                <c:pt idx="14">
                  <c:v>2020-2</c:v>
                </c:pt>
                <c:pt idx="15">
                  <c:v>2021-1</c:v>
                </c:pt>
                <c:pt idx="16">
                  <c:v>2021-2</c:v>
                </c:pt>
              </c:strCache>
            </c:strRef>
          </c:cat>
          <c:val>
            <c:numRef>
              <c:f>Hoja3!$B$49:$B$65</c:f>
              <c:numCache>
                <c:formatCode>0%</c:formatCode>
                <c:ptCount val="17"/>
                <c:pt idx="0">
                  <c:v>0.92</c:v>
                </c:pt>
                <c:pt idx="1">
                  <c:v>0.81</c:v>
                </c:pt>
                <c:pt idx="2">
                  <c:v>0.89</c:v>
                </c:pt>
                <c:pt idx="3">
                  <c:v>0.72</c:v>
                </c:pt>
                <c:pt idx="4">
                  <c:v>0.75</c:v>
                </c:pt>
                <c:pt idx="5">
                  <c:v>0.79</c:v>
                </c:pt>
                <c:pt idx="6">
                  <c:v>0.79</c:v>
                </c:pt>
                <c:pt idx="7">
                  <c:v>0.85</c:v>
                </c:pt>
                <c:pt idx="8">
                  <c:v>0.89</c:v>
                </c:pt>
                <c:pt idx="9">
                  <c:v>0.9</c:v>
                </c:pt>
                <c:pt idx="10">
                  <c:v>0.88</c:v>
                </c:pt>
                <c:pt idx="11">
                  <c:v>0.93</c:v>
                </c:pt>
                <c:pt idx="12">
                  <c:v>0.85</c:v>
                </c:pt>
                <c:pt idx="13">
                  <c:v>0.88</c:v>
                </c:pt>
                <c:pt idx="14">
                  <c:v>0.876</c:v>
                </c:pt>
                <c:pt idx="15">
                  <c:v>0.93500000000000005</c:v>
                </c:pt>
                <c:pt idx="16">
                  <c:v>0.82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A10-4845-A9B2-FF3128962F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3557712"/>
        <c:axId val="933560208"/>
      </c:lineChart>
      <c:catAx>
        <c:axId val="9335577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933560208"/>
        <c:crosses val="autoZero"/>
        <c:auto val="1"/>
        <c:lblAlgn val="ctr"/>
        <c:lblOffset val="100"/>
        <c:noMultiLvlLbl val="0"/>
      </c:catAx>
      <c:valAx>
        <c:axId val="933560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933557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946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INDICADORES DE GESTIÓN</vt:lpstr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INDICADORES DE GESTIÓN</dc:title>
  <dc:subject>UNIVERSIDAD DE CÓRDOBA</dc:subject>
  <dc:creator>Elena Margarita Villarreal Pretel</dc:creator>
  <cp:lastModifiedBy>Wilmer Dario Urango Narvaez</cp:lastModifiedBy>
  <cp:revision>2</cp:revision>
  <dcterms:created xsi:type="dcterms:W3CDTF">2022-07-08T20:56:00Z</dcterms:created>
  <dcterms:modified xsi:type="dcterms:W3CDTF">2022-07-08T20:56:00Z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2022-07-08T00:00:00Z</vt:filetime>
  </property>
</Properties>
</file>